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AA6C3" w14:textId="610B0E13" w:rsidR="0058493F" w:rsidRPr="00DF2AB0" w:rsidRDefault="00AC54D2" w:rsidP="00682DBD">
      <w:pPr>
        <w:ind w:firstLine="709"/>
        <w:rPr>
          <w:lang w:val="lt-LT"/>
        </w:rPr>
      </w:pPr>
      <w:r w:rsidRPr="00AC54D2">
        <w:rPr>
          <w:rFonts w:asciiTheme="majorHAnsi" w:hAnsiTheme="majorHAnsi" w:cstheme="majorHAnsi"/>
          <w:lang w:val="en-US"/>
        </w:rPr>
        <w:tab/>
      </w:r>
      <w:r w:rsidR="00333603">
        <w:rPr>
          <w:rFonts w:asciiTheme="majorHAnsi" w:hAnsiTheme="majorHAnsi" w:cstheme="majorHAnsi"/>
          <w:lang w:val="en-US"/>
        </w:rPr>
        <w:t xml:space="preserve">     </w:t>
      </w:r>
      <w:r w:rsidR="00453226">
        <w:rPr>
          <w:rFonts w:asciiTheme="majorHAnsi" w:hAnsiTheme="majorHAnsi" w:cstheme="majorHAnsi"/>
          <w:lang w:val="en-US"/>
        </w:rPr>
        <w:t xml:space="preserve"> </w:t>
      </w:r>
      <w:r w:rsidR="0058493F">
        <w:rPr>
          <w:rFonts w:asciiTheme="majorHAnsi" w:hAnsiTheme="majorHAnsi" w:cstheme="majorHAnsi"/>
          <w:lang w:val="en-US"/>
        </w:rPr>
        <w:t xml:space="preserve">                                                               </w:t>
      </w:r>
      <w:r w:rsidR="00333603">
        <w:rPr>
          <w:rFonts w:asciiTheme="majorHAnsi" w:hAnsiTheme="majorHAnsi" w:cstheme="majorHAnsi"/>
          <w:lang w:val="en-US"/>
        </w:rPr>
        <w:t xml:space="preserve"> </w:t>
      </w:r>
      <w:r w:rsidR="003632B4">
        <w:rPr>
          <w:rFonts w:asciiTheme="majorHAnsi" w:hAnsiTheme="majorHAnsi" w:cstheme="majorHAnsi"/>
          <w:lang w:val="en-US"/>
        </w:rPr>
        <w:t xml:space="preserve"> </w:t>
      </w:r>
      <w:r w:rsidR="0058493F" w:rsidRPr="00DF2AB0">
        <w:rPr>
          <w:lang w:val="lt-LT"/>
        </w:rPr>
        <w:t xml:space="preserve">PATVIRTINTA </w:t>
      </w:r>
    </w:p>
    <w:p w14:paraId="74FC4241" w14:textId="77777777" w:rsidR="0058493F" w:rsidRPr="00DF2AB0" w:rsidRDefault="0058493F" w:rsidP="00682DBD">
      <w:pPr>
        <w:ind w:left="4955" w:firstLine="709"/>
        <w:rPr>
          <w:lang w:val="lt-LT"/>
        </w:rPr>
      </w:pPr>
      <w:r w:rsidRPr="00DF2AB0">
        <w:rPr>
          <w:lang w:val="lt-LT"/>
        </w:rPr>
        <w:t>Druskininkų savivaldybės visuomenės</w:t>
      </w:r>
    </w:p>
    <w:p w14:paraId="6705DCAC" w14:textId="1CB2DB5A" w:rsidR="0058493F" w:rsidRPr="00DF2AB0" w:rsidRDefault="0058493F" w:rsidP="00D80630">
      <w:pPr>
        <w:tabs>
          <w:tab w:val="left" w:pos="5670"/>
        </w:tabs>
        <w:ind w:left="5664" w:hanging="5664"/>
        <w:rPr>
          <w:lang w:val="lt-LT"/>
        </w:rPr>
      </w:pPr>
      <w:r w:rsidRPr="00DF2AB0">
        <w:rPr>
          <w:lang w:val="lt-LT"/>
        </w:rPr>
        <w:tab/>
        <w:t>sveikatos biuro direktoriaus</w:t>
      </w:r>
      <w:r w:rsidRPr="00DF2AB0">
        <w:rPr>
          <w:lang w:val="lt-LT"/>
        </w:rPr>
        <w:tab/>
        <w:t>202</w:t>
      </w:r>
      <w:r>
        <w:rPr>
          <w:lang w:val="lt-LT"/>
        </w:rPr>
        <w:t>2</w:t>
      </w:r>
      <w:r w:rsidRPr="00DF2AB0">
        <w:rPr>
          <w:lang w:val="lt-LT"/>
        </w:rPr>
        <w:t xml:space="preserve"> m. </w:t>
      </w:r>
      <w:r w:rsidR="00682DBD">
        <w:rPr>
          <w:lang w:val="lt-LT"/>
        </w:rPr>
        <w:t xml:space="preserve">           </w:t>
      </w:r>
      <w:r>
        <w:rPr>
          <w:lang w:val="lt-LT"/>
        </w:rPr>
        <w:t>gegužės</w:t>
      </w:r>
      <w:r w:rsidRPr="00DF2AB0">
        <w:rPr>
          <w:lang w:val="lt-LT"/>
        </w:rPr>
        <w:t xml:space="preserve"> </w:t>
      </w:r>
      <w:r w:rsidR="00682DBD">
        <w:rPr>
          <w:lang w:val="lt-LT"/>
        </w:rPr>
        <w:t xml:space="preserve">16 </w:t>
      </w:r>
      <w:r w:rsidRPr="00DF2AB0">
        <w:rPr>
          <w:lang w:val="lt-LT"/>
        </w:rPr>
        <w:t>d</w:t>
      </w:r>
      <w:r w:rsidR="00682DBD">
        <w:rPr>
          <w:lang w:val="lt-LT"/>
        </w:rPr>
        <w:t xml:space="preserve">. </w:t>
      </w:r>
      <w:r w:rsidRPr="00DF2AB0">
        <w:rPr>
          <w:lang w:val="lt-LT"/>
        </w:rPr>
        <w:tab/>
      </w:r>
      <w:r w:rsidR="00682DBD">
        <w:rPr>
          <w:lang w:val="lt-LT"/>
        </w:rPr>
        <w:t>į</w:t>
      </w:r>
      <w:r w:rsidRPr="00DF2AB0">
        <w:rPr>
          <w:lang w:val="lt-LT"/>
        </w:rPr>
        <w:t>sakymu</w:t>
      </w:r>
      <w:r w:rsidR="00682DBD">
        <w:rPr>
          <w:lang w:val="lt-LT"/>
        </w:rPr>
        <w:t xml:space="preserve"> </w:t>
      </w:r>
      <w:r w:rsidRPr="00DF2AB0">
        <w:rPr>
          <w:lang w:val="lt-LT"/>
        </w:rPr>
        <w:t>Nr.V1-</w:t>
      </w:r>
      <w:r w:rsidR="00682DBD">
        <w:rPr>
          <w:lang w:val="lt-LT"/>
        </w:rPr>
        <w:t>16 (Druskininkų  savivaldybės</w:t>
      </w:r>
      <w:r w:rsidR="00D80630">
        <w:rPr>
          <w:lang w:val="lt-LT"/>
        </w:rPr>
        <w:t xml:space="preserve"> visuomenės</w:t>
      </w:r>
    </w:p>
    <w:p w14:paraId="3D8711ED" w14:textId="10D182AE" w:rsidR="00D16F34" w:rsidRPr="00D80630" w:rsidRDefault="00AC54D2" w:rsidP="0058493F">
      <w:pPr>
        <w:tabs>
          <w:tab w:val="left" w:pos="5529"/>
          <w:tab w:val="left" w:pos="5812"/>
        </w:tabs>
        <w:jc w:val="both"/>
        <w:rPr>
          <w:rFonts w:asciiTheme="majorHAnsi" w:hAnsiTheme="majorHAnsi" w:cstheme="majorHAnsi"/>
          <w:sz w:val="22"/>
          <w:szCs w:val="22"/>
          <w:lang w:val="lt-LT"/>
        </w:rPr>
      </w:pPr>
      <w:r w:rsidRPr="005E02AD">
        <w:rPr>
          <w:rFonts w:asciiTheme="majorHAnsi" w:hAnsiTheme="majorHAnsi" w:cstheme="majorHAnsi"/>
          <w:lang w:val="en-US"/>
        </w:rPr>
        <w:tab/>
      </w:r>
      <w:r w:rsidR="00FB461B">
        <w:rPr>
          <w:rFonts w:asciiTheme="majorHAnsi" w:hAnsiTheme="majorHAnsi" w:cstheme="majorHAnsi"/>
          <w:lang w:val="en-US"/>
        </w:rPr>
        <w:t xml:space="preserve">  </w:t>
      </w:r>
      <w:r w:rsidR="00D80630" w:rsidRPr="00D80630">
        <w:rPr>
          <w:rFonts w:asciiTheme="majorHAnsi" w:hAnsiTheme="majorHAnsi" w:cstheme="majorHAnsi"/>
          <w:lang w:val="lt-LT"/>
        </w:rPr>
        <w:t>sveikatos biuro</w:t>
      </w:r>
      <w:r w:rsidR="00D80630">
        <w:rPr>
          <w:rFonts w:asciiTheme="majorHAnsi" w:hAnsiTheme="majorHAnsi" w:cstheme="majorHAnsi"/>
          <w:lang w:val="lt-LT"/>
        </w:rPr>
        <w:t xml:space="preserve"> direktoriaus 202</w:t>
      </w:r>
      <w:r w:rsidR="003515A4">
        <w:rPr>
          <w:rFonts w:asciiTheme="majorHAnsi" w:hAnsiTheme="majorHAnsi" w:cstheme="majorHAnsi"/>
          <w:lang w:val="lt-LT"/>
        </w:rPr>
        <w:t>4</w:t>
      </w:r>
      <w:r w:rsidR="00D80630">
        <w:rPr>
          <w:rFonts w:asciiTheme="majorHAnsi" w:hAnsiTheme="majorHAnsi" w:cstheme="majorHAnsi"/>
          <w:lang w:val="lt-LT"/>
        </w:rPr>
        <w:t xml:space="preserve"> m. vasario</w:t>
      </w:r>
    </w:p>
    <w:p w14:paraId="6DC61E65" w14:textId="6221D43B" w:rsidR="00D16F34" w:rsidRDefault="00D80630" w:rsidP="003840A8">
      <w:pPr>
        <w:tabs>
          <w:tab w:val="left" w:pos="5529"/>
          <w:tab w:val="left" w:pos="5812"/>
        </w:tabs>
        <w:rPr>
          <w:rFonts w:asciiTheme="majorHAnsi" w:hAnsiTheme="majorHAnsi" w:cstheme="majorHAnsi"/>
          <w:lang w:val="lt-LT"/>
        </w:rPr>
      </w:pPr>
      <w:r>
        <w:rPr>
          <w:rFonts w:asciiTheme="majorHAnsi" w:hAnsiTheme="majorHAnsi" w:cstheme="majorHAnsi"/>
          <w:lang w:val="lt-LT"/>
        </w:rPr>
        <w:tab/>
        <w:t xml:space="preserve">  </w:t>
      </w:r>
      <w:r w:rsidR="003515A4">
        <w:rPr>
          <w:rFonts w:asciiTheme="majorHAnsi" w:hAnsiTheme="majorHAnsi" w:cstheme="majorHAnsi"/>
          <w:lang w:val="lt-LT"/>
        </w:rPr>
        <w:t>2</w:t>
      </w:r>
      <w:r w:rsidR="009C7EF4">
        <w:rPr>
          <w:rFonts w:asciiTheme="majorHAnsi" w:hAnsiTheme="majorHAnsi" w:cstheme="majorHAnsi"/>
          <w:lang w:val="lt-LT"/>
        </w:rPr>
        <w:t>7</w:t>
      </w:r>
      <w:r>
        <w:rPr>
          <w:rFonts w:asciiTheme="majorHAnsi" w:hAnsiTheme="majorHAnsi" w:cstheme="majorHAnsi"/>
          <w:lang w:val="lt-LT"/>
        </w:rPr>
        <w:t xml:space="preserve"> d. įsakymo Nr.V1-</w:t>
      </w:r>
      <w:r w:rsidR="009F5A24">
        <w:rPr>
          <w:rFonts w:asciiTheme="majorHAnsi" w:hAnsiTheme="majorHAnsi" w:cstheme="majorHAnsi"/>
          <w:lang w:val="lt-LT"/>
        </w:rPr>
        <w:t>1</w:t>
      </w:r>
      <w:r w:rsidR="003515A4">
        <w:rPr>
          <w:rFonts w:asciiTheme="majorHAnsi" w:hAnsiTheme="majorHAnsi" w:cstheme="majorHAnsi"/>
          <w:lang w:val="lt-LT"/>
        </w:rPr>
        <w:t>0</w:t>
      </w:r>
      <w:r>
        <w:rPr>
          <w:rFonts w:asciiTheme="majorHAnsi" w:hAnsiTheme="majorHAnsi" w:cstheme="majorHAnsi"/>
          <w:lang w:val="lt-LT"/>
        </w:rPr>
        <w:t xml:space="preserve">  redakcija)</w:t>
      </w:r>
    </w:p>
    <w:p w14:paraId="0432DDEA" w14:textId="77777777" w:rsidR="004313F8" w:rsidRPr="00AC54D2" w:rsidRDefault="004313F8" w:rsidP="003840A8">
      <w:pPr>
        <w:tabs>
          <w:tab w:val="left" w:pos="5529"/>
          <w:tab w:val="left" w:pos="5812"/>
        </w:tabs>
        <w:rPr>
          <w:rFonts w:asciiTheme="majorHAnsi" w:hAnsiTheme="majorHAnsi" w:cstheme="majorHAnsi"/>
          <w:lang w:val="lt-LT"/>
        </w:rPr>
      </w:pPr>
    </w:p>
    <w:p w14:paraId="53226F63" w14:textId="6B181AC7" w:rsidR="00D16F34" w:rsidRPr="00AC54D2" w:rsidRDefault="00D16F34" w:rsidP="00CE5041">
      <w:pPr>
        <w:rPr>
          <w:rFonts w:asciiTheme="majorHAnsi" w:hAnsiTheme="majorHAnsi" w:cstheme="majorHAnsi"/>
          <w:lang w:val="lt-LT"/>
        </w:rPr>
      </w:pPr>
    </w:p>
    <w:p w14:paraId="16C84120" w14:textId="67C54FDA" w:rsidR="00D16F34" w:rsidRPr="00AC54D2" w:rsidRDefault="00D16F34" w:rsidP="00CE5041">
      <w:pPr>
        <w:jc w:val="center"/>
        <w:rPr>
          <w:rFonts w:asciiTheme="majorHAnsi" w:hAnsiTheme="majorHAnsi" w:cstheme="majorHAnsi"/>
          <w:b/>
          <w:bCs/>
          <w:lang w:val="lt-LT"/>
        </w:rPr>
      </w:pPr>
      <w:r w:rsidRPr="00AC54D2">
        <w:rPr>
          <w:rFonts w:asciiTheme="majorHAnsi" w:hAnsiTheme="majorHAnsi" w:cstheme="majorHAnsi"/>
          <w:b/>
          <w:bCs/>
          <w:lang w:val="lt-LT"/>
        </w:rPr>
        <w:t xml:space="preserve">DRUSKININKŲ SAVIVALDYBĖS </w:t>
      </w:r>
      <w:r w:rsidR="00BA56F2" w:rsidRPr="00AC54D2">
        <w:rPr>
          <w:rFonts w:asciiTheme="majorHAnsi" w:hAnsiTheme="majorHAnsi" w:cstheme="majorHAnsi"/>
          <w:b/>
          <w:bCs/>
          <w:lang w:val="lt-LT"/>
        </w:rPr>
        <w:t>VISUOMENĖS SVEIKATOS BIURO</w:t>
      </w:r>
    </w:p>
    <w:p w14:paraId="17955C9A" w14:textId="34A9E785" w:rsidR="00BA56F2" w:rsidRPr="00AC54D2" w:rsidRDefault="00BA56F2" w:rsidP="00CE5041">
      <w:pPr>
        <w:jc w:val="center"/>
        <w:rPr>
          <w:rFonts w:asciiTheme="majorHAnsi" w:hAnsiTheme="majorHAnsi" w:cstheme="majorHAnsi"/>
          <w:b/>
          <w:bCs/>
          <w:lang w:val="lt-LT"/>
        </w:rPr>
      </w:pPr>
      <w:r w:rsidRPr="00AC54D2">
        <w:rPr>
          <w:rFonts w:asciiTheme="majorHAnsi" w:hAnsiTheme="majorHAnsi" w:cstheme="majorHAnsi"/>
          <w:b/>
          <w:bCs/>
          <w:lang w:val="lt-LT"/>
        </w:rPr>
        <w:t>SUPAPRASTINTŲ</w:t>
      </w:r>
      <w:r w:rsidR="00FD395F" w:rsidRPr="00AC54D2">
        <w:rPr>
          <w:rFonts w:asciiTheme="majorHAnsi" w:hAnsiTheme="majorHAnsi" w:cstheme="majorHAnsi"/>
          <w:b/>
          <w:bCs/>
          <w:lang w:val="lt-LT"/>
        </w:rPr>
        <w:t>, ĮSKAITANT MAŽOS VERTĖS,</w:t>
      </w:r>
      <w:r w:rsidRPr="00AC54D2">
        <w:rPr>
          <w:rFonts w:asciiTheme="majorHAnsi" w:hAnsiTheme="majorHAnsi" w:cstheme="majorHAnsi"/>
          <w:b/>
          <w:bCs/>
          <w:lang w:val="lt-LT"/>
        </w:rPr>
        <w:t xml:space="preserve"> VIEŠŲJŲ PIRKIMŲ ORGANIZAVIMO TVARKOS APRAŠAS</w:t>
      </w:r>
    </w:p>
    <w:p w14:paraId="753F8100" w14:textId="2044DE54" w:rsidR="00BA56F2" w:rsidRPr="00AC54D2" w:rsidRDefault="00BA56F2" w:rsidP="00CE5041">
      <w:pPr>
        <w:rPr>
          <w:rFonts w:asciiTheme="majorHAnsi" w:hAnsiTheme="majorHAnsi" w:cstheme="majorHAnsi"/>
          <w:lang w:val="lt-LT"/>
        </w:rPr>
      </w:pPr>
    </w:p>
    <w:p w14:paraId="52E8BDAB" w14:textId="6E974C56" w:rsidR="004901B2" w:rsidRPr="00AC54D2" w:rsidRDefault="004901B2" w:rsidP="00AC54D2">
      <w:pPr>
        <w:pStyle w:val="Sraopastraipa"/>
        <w:numPr>
          <w:ilvl w:val="0"/>
          <w:numId w:val="39"/>
        </w:numPr>
        <w:spacing w:before="120" w:after="120"/>
        <w:ind w:left="567" w:hanging="567"/>
        <w:contextualSpacing w:val="0"/>
        <w:jc w:val="center"/>
        <w:rPr>
          <w:rFonts w:asciiTheme="majorHAnsi" w:hAnsiTheme="majorHAnsi" w:cstheme="majorHAnsi"/>
          <w:b/>
          <w:bCs/>
          <w:lang w:val="lt-LT"/>
        </w:rPr>
      </w:pPr>
      <w:r w:rsidRPr="00AC54D2">
        <w:rPr>
          <w:rFonts w:asciiTheme="majorHAnsi" w:hAnsiTheme="majorHAnsi" w:cstheme="majorHAnsi"/>
          <w:b/>
          <w:bCs/>
          <w:lang w:val="lt-LT"/>
        </w:rPr>
        <w:t>BENDROSIOS NUOSTATOS</w:t>
      </w:r>
    </w:p>
    <w:p w14:paraId="051B2B65" w14:textId="4B212DD9" w:rsidR="00E54574" w:rsidRPr="00AC54D2" w:rsidRDefault="001E0CCC" w:rsidP="00D07352">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 xml:space="preserve">Biudžetinė įstaiga </w:t>
      </w:r>
      <w:r w:rsidR="00BA56F2" w:rsidRPr="00AC54D2">
        <w:rPr>
          <w:rFonts w:asciiTheme="majorHAnsi" w:hAnsiTheme="majorHAnsi" w:cstheme="majorHAnsi"/>
          <w:lang w:val="lt-LT"/>
        </w:rPr>
        <w:t xml:space="preserve">Druskininkų savivaldybės Visuomenės sveikatos biuras </w:t>
      </w:r>
      <w:r w:rsidR="0069502F" w:rsidRPr="00AC54D2">
        <w:rPr>
          <w:rFonts w:asciiTheme="majorHAnsi" w:hAnsiTheme="majorHAnsi" w:cstheme="majorHAnsi"/>
          <w:lang w:val="lt-LT"/>
        </w:rPr>
        <w:t xml:space="preserve">(juridinio asmens kodas: </w:t>
      </w:r>
      <w:r w:rsidRPr="00AC54D2">
        <w:rPr>
          <w:rFonts w:asciiTheme="majorHAnsi" w:hAnsiTheme="majorHAnsi" w:cstheme="majorHAnsi"/>
          <w:lang w:val="lt-LT"/>
        </w:rPr>
        <w:t xml:space="preserve">303259363, registracijos adresas: M. K. Čiurlionio g. 80, Druskininkai) </w:t>
      </w:r>
      <w:r w:rsidR="009C092B" w:rsidRPr="00AC54D2">
        <w:rPr>
          <w:rFonts w:asciiTheme="majorHAnsi" w:hAnsiTheme="majorHAnsi" w:cstheme="majorHAnsi"/>
          <w:lang w:val="lt-LT"/>
        </w:rPr>
        <w:t xml:space="preserve">– perkančiosios organizacijos statusą turintis subjektas, </w:t>
      </w:r>
      <w:r w:rsidR="00E54574" w:rsidRPr="00AC54D2">
        <w:rPr>
          <w:rFonts w:asciiTheme="majorHAnsi" w:hAnsiTheme="majorHAnsi" w:cstheme="majorHAnsi"/>
          <w:lang w:val="lt-LT"/>
        </w:rPr>
        <w:t>vadovaujantis</w:t>
      </w:r>
      <w:r w:rsidR="009C092B" w:rsidRPr="00AC54D2">
        <w:rPr>
          <w:rFonts w:asciiTheme="majorHAnsi" w:hAnsiTheme="majorHAnsi" w:cstheme="majorHAnsi"/>
          <w:lang w:val="lt-LT"/>
        </w:rPr>
        <w:t xml:space="preserve"> Viešųjų pirkimų įstatymo 2 str. 25 d.</w:t>
      </w:r>
      <w:r w:rsidR="00E54574" w:rsidRPr="00AC54D2">
        <w:rPr>
          <w:rFonts w:asciiTheme="majorHAnsi" w:hAnsiTheme="majorHAnsi" w:cstheme="majorHAnsi"/>
          <w:lang w:val="lt-LT"/>
        </w:rPr>
        <w:t xml:space="preserve"> (toliau – perkančioji organizacija).</w:t>
      </w:r>
    </w:p>
    <w:p w14:paraId="59D755F0" w14:textId="550DB468" w:rsidR="00B93D91" w:rsidRPr="00AC54D2" w:rsidRDefault="00E54574" w:rsidP="00D07352">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 xml:space="preserve">Perkančioji organizacija, įsigydama prekes, paslaugas ir/ar darbus, </w:t>
      </w:r>
      <w:r w:rsidR="009E210A" w:rsidRPr="00AC54D2">
        <w:rPr>
          <w:rFonts w:asciiTheme="majorHAnsi" w:hAnsiTheme="majorHAnsi" w:cstheme="majorHAnsi"/>
          <w:lang w:val="lt-LT"/>
        </w:rPr>
        <w:t xml:space="preserve">taiko </w:t>
      </w:r>
      <w:r w:rsidR="00D07352" w:rsidRPr="00AC54D2">
        <w:rPr>
          <w:rFonts w:asciiTheme="majorHAnsi" w:hAnsiTheme="majorHAnsi" w:cstheme="majorHAnsi"/>
          <w:lang w:val="lt-LT"/>
        </w:rPr>
        <w:t xml:space="preserve">aktualios redakcijos </w:t>
      </w:r>
      <w:r w:rsidR="009E210A" w:rsidRPr="00AC54D2">
        <w:rPr>
          <w:rFonts w:asciiTheme="majorHAnsi" w:hAnsiTheme="majorHAnsi" w:cstheme="majorHAnsi"/>
          <w:lang w:val="lt-LT"/>
        </w:rPr>
        <w:t>Viešųjų pirkimų įstatymą</w:t>
      </w:r>
      <w:r w:rsidR="00776542" w:rsidRPr="00AC54D2">
        <w:rPr>
          <w:rFonts w:asciiTheme="majorHAnsi" w:hAnsiTheme="majorHAnsi" w:cstheme="majorHAnsi"/>
          <w:lang w:val="lt-LT"/>
        </w:rPr>
        <w:t xml:space="preserve"> bei</w:t>
      </w:r>
      <w:r w:rsidR="00332376" w:rsidRPr="00AC54D2">
        <w:rPr>
          <w:rFonts w:asciiTheme="majorHAnsi" w:hAnsiTheme="majorHAnsi" w:cstheme="majorHAnsi"/>
          <w:lang w:val="lt-LT"/>
        </w:rPr>
        <w:t xml:space="preserve"> </w:t>
      </w:r>
      <w:r w:rsidR="009E210A" w:rsidRPr="00AC54D2">
        <w:rPr>
          <w:rFonts w:asciiTheme="majorHAnsi" w:hAnsiTheme="majorHAnsi" w:cstheme="majorHAnsi"/>
          <w:lang w:val="lt-LT"/>
        </w:rPr>
        <w:t>kitus viešųjų pirkimų</w:t>
      </w:r>
      <w:r w:rsidR="00332376" w:rsidRPr="00AC54D2">
        <w:rPr>
          <w:rFonts w:asciiTheme="majorHAnsi" w:hAnsiTheme="majorHAnsi" w:cstheme="majorHAnsi"/>
          <w:lang w:val="lt-LT"/>
        </w:rPr>
        <w:t xml:space="preserve"> </w:t>
      </w:r>
      <w:r w:rsidR="009E210A" w:rsidRPr="00AC54D2">
        <w:rPr>
          <w:rFonts w:asciiTheme="majorHAnsi" w:hAnsiTheme="majorHAnsi" w:cstheme="majorHAnsi"/>
          <w:lang w:val="lt-LT"/>
        </w:rPr>
        <w:t>teisės aktus</w:t>
      </w:r>
      <w:r w:rsidR="00776542" w:rsidRPr="00AC54D2">
        <w:rPr>
          <w:rFonts w:asciiTheme="majorHAnsi" w:hAnsiTheme="majorHAnsi" w:cstheme="majorHAnsi"/>
          <w:lang w:val="lt-LT"/>
        </w:rPr>
        <w:t>, taip pat</w:t>
      </w:r>
      <w:r w:rsidR="00332376" w:rsidRPr="00AC54D2">
        <w:rPr>
          <w:rFonts w:asciiTheme="majorHAnsi" w:hAnsiTheme="majorHAnsi" w:cstheme="majorHAnsi"/>
          <w:lang w:val="lt-LT"/>
        </w:rPr>
        <w:t xml:space="preserve"> </w:t>
      </w:r>
      <w:r w:rsidR="00465206" w:rsidRPr="00AC54D2">
        <w:rPr>
          <w:rFonts w:asciiTheme="majorHAnsi" w:hAnsiTheme="majorHAnsi" w:cstheme="majorHAnsi"/>
          <w:lang w:val="lt-LT"/>
        </w:rPr>
        <w:t xml:space="preserve">kitus </w:t>
      </w:r>
      <w:r w:rsidR="003521F5" w:rsidRPr="00AC54D2">
        <w:rPr>
          <w:rFonts w:asciiTheme="majorHAnsi" w:hAnsiTheme="majorHAnsi" w:cstheme="majorHAnsi"/>
          <w:lang w:val="lt-LT"/>
        </w:rPr>
        <w:t xml:space="preserve">imperatyvius </w:t>
      </w:r>
      <w:r w:rsidR="00465206" w:rsidRPr="00AC54D2">
        <w:rPr>
          <w:rFonts w:asciiTheme="majorHAnsi" w:hAnsiTheme="majorHAnsi" w:cstheme="majorHAnsi"/>
          <w:lang w:val="lt-LT"/>
        </w:rPr>
        <w:t>teisės aktus</w:t>
      </w:r>
      <w:r w:rsidR="00776542" w:rsidRPr="00AC54D2">
        <w:rPr>
          <w:rFonts w:asciiTheme="majorHAnsi" w:hAnsiTheme="majorHAnsi" w:cstheme="majorHAnsi"/>
          <w:lang w:val="lt-LT"/>
        </w:rPr>
        <w:t xml:space="preserve">, kurie yra aktualūs ir taikytini konkretaus viešojo pirkimo </w:t>
      </w:r>
      <w:r w:rsidR="003521F5" w:rsidRPr="00AC54D2">
        <w:rPr>
          <w:rFonts w:asciiTheme="majorHAnsi" w:hAnsiTheme="majorHAnsi" w:cstheme="majorHAnsi"/>
          <w:lang w:val="lt-LT"/>
        </w:rPr>
        <w:t>kontekste.</w:t>
      </w:r>
    </w:p>
    <w:p w14:paraId="340F2F2A" w14:textId="03111B8C" w:rsidR="00A5515E" w:rsidRPr="00AC54D2" w:rsidRDefault="001C0FA6" w:rsidP="00A5515E">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Supaprastintų</w:t>
      </w:r>
      <w:r w:rsidR="0096142B" w:rsidRPr="00AC54D2">
        <w:rPr>
          <w:rFonts w:asciiTheme="majorHAnsi" w:hAnsiTheme="majorHAnsi" w:cstheme="majorHAnsi"/>
          <w:lang w:val="lt-LT"/>
        </w:rPr>
        <w:t xml:space="preserve"> </w:t>
      </w:r>
      <w:r w:rsidRPr="00AC54D2">
        <w:rPr>
          <w:rFonts w:asciiTheme="majorHAnsi" w:hAnsiTheme="majorHAnsi" w:cstheme="majorHAnsi"/>
          <w:lang w:val="lt-LT"/>
        </w:rPr>
        <w:t>viešųjų pirkimų organizavimo tvarkos aprašas (toliau – aprašas) reglamentuoja vis</w:t>
      </w:r>
      <w:r w:rsidR="0005309D" w:rsidRPr="00AC54D2">
        <w:rPr>
          <w:rFonts w:asciiTheme="majorHAnsi" w:hAnsiTheme="majorHAnsi" w:cstheme="majorHAnsi"/>
          <w:lang w:val="lt-LT"/>
        </w:rPr>
        <w:t>ų</w:t>
      </w:r>
      <w:r w:rsidRPr="00AC54D2">
        <w:rPr>
          <w:rFonts w:asciiTheme="majorHAnsi" w:hAnsiTheme="majorHAnsi" w:cstheme="majorHAnsi"/>
          <w:lang w:val="lt-LT"/>
        </w:rPr>
        <w:t xml:space="preserve"> perkančiosios organizacijos supaprastint</w:t>
      </w:r>
      <w:r w:rsidR="00F91C0F" w:rsidRPr="00AC54D2">
        <w:rPr>
          <w:rFonts w:asciiTheme="majorHAnsi" w:hAnsiTheme="majorHAnsi" w:cstheme="majorHAnsi"/>
          <w:lang w:val="lt-LT"/>
        </w:rPr>
        <w:t>ų</w:t>
      </w:r>
      <w:r w:rsidR="00914559" w:rsidRPr="00AC54D2">
        <w:rPr>
          <w:rFonts w:asciiTheme="majorHAnsi" w:hAnsiTheme="majorHAnsi" w:cstheme="majorHAnsi"/>
          <w:lang w:val="lt-LT"/>
        </w:rPr>
        <w:t>, įskaitant</w:t>
      </w:r>
      <w:r w:rsidR="00F91C0F" w:rsidRPr="00AC54D2">
        <w:rPr>
          <w:rFonts w:asciiTheme="majorHAnsi" w:hAnsiTheme="majorHAnsi" w:cstheme="majorHAnsi"/>
          <w:lang w:val="lt-LT"/>
        </w:rPr>
        <w:t xml:space="preserve"> ir</w:t>
      </w:r>
      <w:r w:rsidR="00914559" w:rsidRPr="00AC54D2">
        <w:rPr>
          <w:rFonts w:asciiTheme="majorHAnsi" w:hAnsiTheme="majorHAnsi" w:cstheme="majorHAnsi"/>
          <w:lang w:val="lt-LT"/>
        </w:rPr>
        <w:t xml:space="preserve"> mažos vertės, </w:t>
      </w:r>
      <w:r w:rsidRPr="00AC54D2">
        <w:rPr>
          <w:rFonts w:asciiTheme="majorHAnsi" w:hAnsiTheme="majorHAnsi" w:cstheme="majorHAnsi"/>
          <w:lang w:val="lt-LT"/>
        </w:rPr>
        <w:t>viešųjų pirkimų organizavimo</w:t>
      </w:r>
      <w:r w:rsidR="00914559" w:rsidRPr="00AC54D2">
        <w:rPr>
          <w:rFonts w:asciiTheme="majorHAnsi" w:hAnsiTheme="majorHAnsi" w:cstheme="majorHAnsi"/>
          <w:lang w:val="lt-LT"/>
        </w:rPr>
        <w:t xml:space="preserve"> </w:t>
      </w:r>
      <w:r w:rsidR="009B0AEE" w:rsidRPr="00AC54D2">
        <w:rPr>
          <w:rFonts w:asciiTheme="majorHAnsi" w:hAnsiTheme="majorHAnsi" w:cstheme="majorHAnsi"/>
          <w:lang w:val="lt-LT"/>
        </w:rPr>
        <w:t xml:space="preserve">procedūrinę </w:t>
      </w:r>
      <w:r w:rsidRPr="00AC54D2">
        <w:rPr>
          <w:rFonts w:asciiTheme="majorHAnsi" w:hAnsiTheme="majorHAnsi" w:cstheme="majorHAnsi"/>
          <w:lang w:val="lt-LT"/>
        </w:rPr>
        <w:t>tvark</w:t>
      </w:r>
      <w:r w:rsidR="005D41F2" w:rsidRPr="00AC54D2">
        <w:rPr>
          <w:rFonts w:asciiTheme="majorHAnsi" w:hAnsiTheme="majorHAnsi" w:cstheme="majorHAnsi"/>
          <w:lang w:val="lt-LT"/>
        </w:rPr>
        <w:t>ą</w:t>
      </w:r>
      <w:r w:rsidR="0005309D" w:rsidRPr="00AC54D2">
        <w:rPr>
          <w:rFonts w:asciiTheme="majorHAnsi" w:hAnsiTheme="majorHAnsi" w:cstheme="majorHAnsi"/>
          <w:lang w:val="lt-LT"/>
        </w:rPr>
        <w:t>.</w:t>
      </w:r>
    </w:p>
    <w:p w14:paraId="6C490865" w14:textId="6439D35C" w:rsidR="0005309D" w:rsidRPr="00AC54D2" w:rsidRDefault="00AB3086" w:rsidP="00AC54D2">
      <w:pPr>
        <w:pStyle w:val="Sraopastraipa"/>
        <w:numPr>
          <w:ilvl w:val="0"/>
          <w:numId w:val="39"/>
        </w:numPr>
        <w:spacing w:before="120" w:after="120"/>
        <w:ind w:left="567" w:hanging="567"/>
        <w:contextualSpacing w:val="0"/>
        <w:jc w:val="center"/>
        <w:rPr>
          <w:rFonts w:asciiTheme="majorHAnsi" w:hAnsiTheme="majorHAnsi" w:cstheme="majorHAnsi"/>
          <w:b/>
          <w:bCs/>
          <w:lang w:val="lt-LT"/>
        </w:rPr>
      </w:pPr>
      <w:bookmarkStart w:id="0" w:name="_Hlk103095636"/>
      <w:r w:rsidRPr="00AC54D2">
        <w:rPr>
          <w:rFonts w:asciiTheme="majorHAnsi" w:hAnsiTheme="majorHAnsi" w:cstheme="majorHAnsi"/>
          <w:b/>
          <w:bCs/>
          <w:lang w:val="lt-LT"/>
        </w:rPr>
        <w:t>SĄVOKOS</w:t>
      </w:r>
    </w:p>
    <w:bookmarkEnd w:id="0"/>
    <w:p w14:paraId="01E0FAFA" w14:textId="4CE47706" w:rsidR="00AB3086" w:rsidRPr="00AC54D2" w:rsidRDefault="00951B93" w:rsidP="00951B93">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A</w:t>
      </w:r>
      <w:r w:rsidR="00067A10" w:rsidRPr="00AC54D2">
        <w:rPr>
          <w:rFonts w:asciiTheme="majorHAnsi" w:hAnsiTheme="majorHAnsi" w:cstheme="majorHAnsi"/>
          <w:lang w:val="lt-LT"/>
        </w:rPr>
        <w:t>praše naudojamos sąvokos yra nurodomos žemiau:</w:t>
      </w:r>
    </w:p>
    <w:p w14:paraId="1B21C850" w14:textId="656D1947" w:rsidR="00951B93" w:rsidRPr="00AC54D2" w:rsidRDefault="00067A10" w:rsidP="00067A10">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b/>
          <w:bCs/>
          <w:lang w:val="lt-LT"/>
        </w:rPr>
        <w:t>„</w:t>
      </w:r>
      <w:r w:rsidR="007071E8" w:rsidRPr="00AC54D2">
        <w:rPr>
          <w:rFonts w:asciiTheme="majorHAnsi" w:hAnsiTheme="majorHAnsi" w:cstheme="majorHAnsi"/>
          <w:b/>
          <w:bCs/>
          <w:lang w:val="lt-LT"/>
        </w:rPr>
        <w:t>s</w:t>
      </w:r>
      <w:r w:rsidRPr="00AC54D2">
        <w:rPr>
          <w:rFonts w:asciiTheme="majorHAnsi" w:hAnsiTheme="majorHAnsi" w:cstheme="majorHAnsi"/>
          <w:b/>
          <w:bCs/>
          <w:lang w:val="lt-LT"/>
        </w:rPr>
        <w:t>upaprastintas viešasis pirkimas“</w:t>
      </w:r>
      <w:r w:rsidRPr="00AC54D2">
        <w:rPr>
          <w:rFonts w:asciiTheme="majorHAnsi" w:hAnsiTheme="majorHAnsi" w:cstheme="majorHAnsi"/>
          <w:lang w:val="lt-LT"/>
        </w:rPr>
        <w:t xml:space="preserve"> –</w:t>
      </w:r>
      <w:r w:rsidR="006236B4" w:rsidRPr="00AC54D2">
        <w:rPr>
          <w:rFonts w:asciiTheme="majorHAnsi" w:hAnsiTheme="majorHAnsi" w:cstheme="majorHAnsi"/>
          <w:lang w:val="lt-LT"/>
        </w:rPr>
        <w:t xml:space="preserve"> viešasis pirkimas, kuris</w:t>
      </w:r>
      <w:r w:rsidR="00C03E5F" w:rsidRPr="00AC54D2">
        <w:rPr>
          <w:rFonts w:asciiTheme="majorHAnsi" w:hAnsiTheme="majorHAnsi" w:cstheme="majorHAnsi"/>
          <w:lang w:val="lt-LT"/>
        </w:rPr>
        <w:t xml:space="preserve"> yra apibrėžtas </w:t>
      </w:r>
      <w:r w:rsidR="006236B4" w:rsidRPr="00AC54D2">
        <w:rPr>
          <w:rFonts w:asciiTheme="majorHAnsi" w:hAnsiTheme="majorHAnsi" w:cstheme="majorHAnsi"/>
          <w:lang w:val="lt-LT"/>
        </w:rPr>
        <w:t xml:space="preserve">Viešųjų pirkimų įstatymo 4 str. </w:t>
      </w:r>
      <w:r w:rsidR="00D33B5C" w:rsidRPr="00AC54D2">
        <w:rPr>
          <w:rFonts w:asciiTheme="majorHAnsi" w:hAnsiTheme="majorHAnsi" w:cstheme="majorHAnsi"/>
          <w:lang w:val="lt-LT"/>
        </w:rPr>
        <w:t>2 d.</w:t>
      </w:r>
      <w:r w:rsidR="008D0365" w:rsidRPr="00AC54D2">
        <w:rPr>
          <w:rFonts w:asciiTheme="majorHAnsi" w:hAnsiTheme="majorHAnsi" w:cstheme="majorHAnsi"/>
          <w:lang w:val="lt-LT"/>
        </w:rPr>
        <w:t>, išskyrus mažos vertės viešąjį pirkimą;</w:t>
      </w:r>
    </w:p>
    <w:p w14:paraId="34779A3E" w14:textId="32F19B95" w:rsidR="003A40D6" w:rsidRPr="00AC54D2" w:rsidRDefault="00D33B5C" w:rsidP="003A40D6">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b/>
          <w:bCs/>
          <w:lang w:val="lt-LT"/>
        </w:rPr>
        <w:t>„</w:t>
      </w:r>
      <w:r w:rsidR="007071E8" w:rsidRPr="00AC54D2">
        <w:rPr>
          <w:rFonts w:asciiTheme="majorHAnsi" w:hAnsiTheme="majorHAnsi" w:cstheme="majorHAnsi"/>
          <w:b/>
          <w:bCs/>
          <w:lang w:val="lt-LT"/>
        </w:rPr>
        <w:t>m</w:t>
      </w:r>
      <w:r w:rsidR="003A40D6" w:rsidRPr="00AC54D2">
        <w:rPr>
          <w:rFonts w:asciiTheme="majorHAnsi" w:hAnsiTheme="majorHAnsi" w:cstheme="majorHAnsi"/>
          <w:b/>
          <w:bCs/>
          <w:lang w:val="lt-LT"/>
        </w:rPr>
        <w:t>ažos vertės viešasis pirkimas“</w:t>
      </w:r>
      <w:r w:rsidR="003A40D6" w:rsidRPr="00AC54D2">
        <w:rPr>
          <w:rFonts w:asciiTheme="majorHAnsi" w:hAnsiTheme="majorHAnsi" w:cstheme="majorHAnsi"/>
          <w:lang w:val="lt-LT"/>
        </w:rPr>
        <w:t xml:space="preserve"> – viešasis pirkimas, kuris </w:t>
      </w:r>
      <w:r w:rsidR="00C03E5F" w:rsidRPr="00AC54D2">
        <w:rPr>
          <w:rFonts w:asciiTheme="majorHAnsi" w:hAnsiTheme="majorHAnsi" w:cstheme="majorHAnsi"/>
          <w:lang w:val="lt-LT"/>
        </w:rPr>
        <w:t>yra apibrėžtas</w:t>
      </w:r>
      <w:r w:rsidR="003A40D6" w:rsidRPr="00AC54D2">
        <w:rPr>
          <w:rFonts w:asciiTheme="majorHAnsi" w:hAnsiTheme="majorHAnsi" w:cstheme="majorHAnsi"/>
          <w:lang w:val="lt-LT"/>
        </w:rPr>
        <w:t xml:space="preserve"> Viešųjų pirkimų įstatymo 4 str. 3 d.</w:t>
      </w:r>
      <w:r w:rsidR="001C1B3F" w:rsidRPr="00AC54D2">
        <w:rPr>
          <w:rFonts w:asciiTheme="majorHAnsi" w:hAnsiTheme="majorHAnsi" w:cstheme="majorHAnsi"/>
          <w:lang w:val="lt-LT"/>
        </w:rPr>
        <w:t xml:space="preserve"> ir Viešųjų pirkimų tarnybos direktoriaus 2017 m. birželio 28 d. įsakymo Nr. 1S-97 „</w:t>
      </w:r>
      <w:r w:rsidR="001C1B3F" w:rsidRPr="00AC54D2">
        <w:rPr>
          <w:rFonts w:asciiTheme="majorHAnsi" w:hAnsiTheme="majorHAnsi" w:cstheme="majorHAnsi"/>
          <w:i/>
          <w:iCs/>
          <w:lang w:val="lt-LT"/>
        </w:rPr>
        <w:t>Dėl Mažos vertės pirkimų tvarkos aprašo patvirtinimo</w:t>
      </w:r>
      <w:r w:rsidR="001C1B3F" w:rsidRPr="00AC54D2">
        <w:rPr>
          <w:rFonts w:asciiTheme="majorHAnsi" w:hAnsiTheme="majorHAnsi" w:cstheme="majorHAnsi"/>
          <w:lang w:val="lt-LT"/>
        </w:rPr>
        <w:t xml:space="preserve">“ </w:t>
      </w:r>
      <w:r w:rsidR="0041099F" w:rsidRPr="00AC54D2">
        <w:rPr>
          <w:rFonts w:asciiTheme="majorHAnsi" w:hAnsiTheme="majorHAnsi" w:cstheme="majorHAnsi"/>
          <w:lang w:val="lt-LT"/>
        </w:rPr>
        <w:t>4.1 p.</w:t>
      </w:r>
      <w:r w:rsidR="002F531D" w:rsidRPr="00AC54D2">
        <w:rPr>
          <w:rFonts w:asciiTheme="majorHAnsi" w:hAnsiTheme="majorHAnsi" w:cstheme="majorHAnsi"/>
          <w:lang w:val="lt-LT"/>
        </w:rPr>
        <w:t>;</w:t>
      </w:r>
    </w:p>
    <w:p w14:paraId="79EA7266" w14:textId="37B796EA" w:rsidR="002F531D" w:rsidRPr="00AC54D2" w:rsidRDefault="002F531D" w:rsidP="003A40D6">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lang w:val="lt-LT"/>
        </w:rPr>
        <w:t>„</w:t>
      </w:r>
      <w:r w:rsidRPr="00AC54D2">
        <w:rPr>
          <w:rFonts w:asciiTheme="majorHAnsi" w:hAnsiTheme="majorHAnsi" w:cstheme="majorHAnsi"/>
          <w:b/>
          <w:bCs/>
          <w:lang w:val="lt-LT"/>
        </w:rPr>
        <w:t>neskelbiama apklausa</w:t>
      </w:r>
      <w:r w:rsidRPr="00AC54D2">
        <w:rPr>
          <w:rFonts w:asciiTheme="majorHAnsi" w:hAnsiTheme="majorHAnsi" w:cstheme="majorHAnsi"/>
          <w:lang w:val="lt-LT"/>
        </w:rPr>
        <w:t>“ – mažos vertės viešojo pirkimo būdas, kai perkančioji organizacija kreipiasi į tiekėjus, kviesdama pateikti pasiūlymus</w:t>
      </w:r>
      <w:r w:rsidR="002D5C69" w:rsidRPr="00AC54D2">
        <w:rPr>
          <w:rFonts w:asciiTheme="majorHAnsi" w:hAnsiTheme="majorHAnsi" w:cstheme="majorHAnsi"/>
          <w:lang w:val="lt-LT"/>
        </w:rPr>
        <w:t>;</w:t>
      </w:r>
    </w:p>
    <w:p w14:paraId="19255BAA" w14:textId="4C4134EB" w:rsidR="002D5C69" w:rsidRPr="00AC54D2" w:rsidRDefault="002D5C69" w:rsidP="003A40D6">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lang w:val="lt-LT"/>
        </w:rPr>
        <w:t>„</w:t>
      </w:r>
      <w:r w:rsidRPr="00AC54D2">
        <w:rPr>
          <w:rFonts w:asciiTheme="majorHAnsi" w:hAnsiTheme="majorHAnsi" w:cstheme="majorHAnsi"/>
          <w:b/>
          <w:bCs/>
          <w:lang w:val="lt-LT"/>
        </w:rPr>
        <w:t>skelbiama apklausa</w:t>
      </w:r>
      <w:r w:rsidRPr="00AC54D2">
        <w:rPr>
          <w:rFonts w:asciiTheme="majorHAnsi" w:hAnsiTheme="majorHAnsi" w:cstheme="majorHAnsi"/>
          <w:lang w:val="lt-LT"/>
        </w:rPr>
        <w:t>“ – mažos vertės viešojo pirkimo būdas, kai perkančioji organizacija apie atliekamą pirkimą paskelbia Centrinės viešųjų pirkimų informacinės sistemos (toliau – CVP IS) priemonėmis (užpildo skelbimą apie pirkimą, remiantis Viešųjų pirkimų tarnybos nustatyta tvarka);</w:t>
      </w:r>
    </w:p>
    <w:p w14:paraId="0A1624F3" w14:textId="3287CFA1" w:rsidR="001E6CB7" w:rsidRPr="00AC54D2" w:rsidRDefault="001E6CB7" w:rsidP="001E6CB7">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b/>
          <w:bCs/>
          <w:lang w:val="lt-LT"/>
        </w:rPr>
        <w:t>„pirkim</w:t>
      </w:r>
      <w:r w:rsidR="0022273B" w:rsidRPr="00AC54D2">
        <w:rPr>
          <w:rFonts w:asciiTheme="majorHAnsi" w:hAnsiTheme="majorHAnsi" w:cstheme="majorHAnsi"/>
          <w:b/>
          <w:bCs/>
          <w:lang w:val="lt-LT"/>
        </w:rPr>
        <w:t>o</w:t>
      </w:r>
      <w:r w:rsidRPr="00AC54D2">
        <w:rPr>
          <w:rFonts w:asciiTheme="majorHAnsi" w:hAnsiTheme="majorHAnsi" w:cstheme="majorHAnsi"/>
          <w:b/>
          <w:bCs/>
          <w:lang w:val="lt-LT"/>
        </w:rPr>
        <w:t xml:space="preserve"> organizatorius“</w:t>
      </w:r>
      <w:r w:rsidRPr="00AC54D2">
        <w:rPr>
          <w:rFonts w:asciiTheme="majorHAnsi" w:hAnsiTheme="majorHAnsi" w:cstheme="majorHAnsi"/>
          <w:lang w:val="lt-LT"/>
        </w:rPr>
        <w:t xml:space="preserve"> – perkančiosios organizacijos vadovo arba jo įgaliotojo asmens paskirtas darbuotojas, kuris perkančiosios organizacijos nustatyta tvarka organizuoja ir atlieka mažos vertės pirkimus, kai tokiems pirkimams atlikti nesudaroma viešojo pirkimo komisija. Skiriant pirkimų organizatorių, turi būti atsižvelgiama į jo ekonomines, technines, teisines žinias ir Viešųjų pirkimų įstatymo bei kitų pirkimus reglamentuojančių teisės aktų išmanymą. Pirkimų organizatoriai gali būti tik nepriekaištingos reputacijos asmenys;</w:t>
      </w:r>
    </w:p>
    <w:p w14:paraId="20E511FC" w14:textId="1FF9ED5F" w:rsidR="009D0062" w:rsidRDefault="001E6CB7" w:rsidP="009D0062">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b/>
          <w:bCs/>
          <w:lang w:val="lt-LT"/>
        </w:rPr>
        <w:lastRenderedPageBreak/>
        <w:t>„</w:t>
      </w:r>
      <w:r w:rsidR="009D0062" w:rsidRPr="00AC54D2">
        <w:rPr>
          <w:rFonts w:asciiTheme="majorHAnsi" w:hAnsiTheme="majorHAnsi" w:cstheme="majorHAnsi"/>
          <w:b/>
          <w:bCs/>
          <w:lang w:val="lt-LT"/>
        </w:rPr>
        <w:t>viešojo pirkimo komisija“</w:t>
      </w:r>
      <w:r w:rsidR="009D0062" w:rsidRPr="00AC54D2">
        <w:rPr>
          <w:rFonts w:asciiTheme="majorHAnsi" w:hAnsiTheme="majorHAnsi" w:cstheme="majorHAnsi"/>
          <w:lang w:val="lt-LT"/>
        </w:rPr>
        <w:t>– perkančiosios organizacijos arba jos įgaliotosios organizacijos vadovo įsakymu (potvarkiu), vadovaujantis Viešųjų pirkimų įstatymo 19 str., sudaryta komisija, kuri</w:t>
      </w:r>
      <w:r w:rsidR="00400C2D" w:rsidRPr="00AC54D2">
        <w:rPr>
          <w:rFonts w:asciiTheme="majorHAnsi" w:hAnsiTheme="majorHAnsi" w:cstheme="majorHAnsi"/>
          <w:lang w:val="lt-LT"/>
        </w:rPr>
        <w:t xml:space="preserve"> </w:t>
      </w:r>
      <w:r w:rsidR="009D0062" w:rsidRPr="00AC54D2">
        <w:rPr>
          <w:rFonts w:asciiTheme="majorHAnsi" w:hAnsiTheme="majorHAnsi" w:cstheme="majorHAnsi"/>
          <w:lang w:val="lt-LT"/>
        </w:rPr>
        <w:t>organizuoja ir atlieka pirkimus</w:t>
      </w:r>
      <w:r w:rsidR="00400C2D" w:rsidRPr="00AC54D2">
        <w:rPr>
          <w:rFonts w:asciiTheme="majorHAnsi" w:hAnsiTheme="majorHAnsi" w:cstheme="majorHAnsi"/>
          <w:lang w:val="lt-LT"/>
        </w:rPr>
        <w:t xml:space="preserve"> teisės aktų nustatyta tvarka;</w:t>
      </w:r>
    </w:p>
    <w:p w14:paraId="1C736A0B" w14:textId="0901DB91" w:rsidR="005D7F47" w:rsidRPr="005D7F47" w:rsidRDefault="005D7F47" w:rsidP="005D7F47">
      <w:pPr>
        <w:pStyle w:val="Sraopastraipa"/>
        <w:numPr>
          <w:ilvl w:val="1"/>
          <w:numId w:val="38"/>
        </w:numPr>
        <w:spacing w:before="60" w:after="60"/>
        <w:ind w:left="1134" w:hanging="567"/>
        <w:contextualSpacing w:val="0"/>
        <w:jc w:val="both"/>
        <w:rPr>
          <w:rFonts w:asciiTheme="majorHAnsi" w:hAnsiTheme="majorHAnsi" w:cstheme="majorHAnsi"/>
          <w:color w:val="FF0000"/>
          <w:lang w:val="lt-LT"/>
        </w:rPr>
      </w:pPr>
      <w:r w:rsidRPr="003515A4">
        <w:rPr>
          <w:rFonts w:asciiTheme="majorHAnsi" w:hAnsiTheme="majorHAnsi" w:cstheme="majorHAnsi"/>
        </w:rPr>
        <w:t>„</w:t>
      </w:r>
      <w:r w:rsidRPr="003515A4">
        <w:rPr>
          <w:rFonts w:asciiTheme="majorHAnsi" w:hAnsiTheme="majorHAnsi" w:cstheme="majorHAnsi"/>
          <w:b/>
          <w:bCs/>
        </w:rPr>
        <w:t>EcoCost</w:t>
      </w:r>
      <w:r w:rsidRPr="003515A4">
        <w:rPr>
          <w:rFonts w:asciiTheme="majorHAnsi" w:hAnsiTheme="majorHAnsi" w:cstheme="majorHAnsi"/>
        </w:rPr>
        <w:t>“ – Perkančiosios organizacijos viešųjų pirkimų valdymo informacinė sistema.</w:t>
      </w:r>
    </w:p>
    <w:p w14:paraId="4F801D6D" w14:textId="2E5A4E55" w:rsidR="00186BA7" w:rsidRDefault="003B11AC" w:rsidP="000613BC">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 xml:space="preserve">Kitos </w:t>
      </w:r>
      <w:r w:rsidR="00ED1322" w:rsidRPr="00AC54D2">
        <w:rPr>
          <w:rFonts w:asciiTheme="majorHAnsi" w:hAnsiTheme="majorHAnsi" w:cstheme="majorHAnsi"/>
          <w:lang w:val="lt-LT"/>
        </w:rPr>
        <w:t xml:space="preserve">pagrindinės </w:t>
      </w:r>
      <w:r w:rsidRPr="00AC54D2">
        <w:rPr>
          <w:rFonts w:asciiTheme="majorHAnsi" w:hAnsiTheme="majorHAnsi" w:cstheme="majorHAnsi"/>
          <w:lang w:val="lt-LT"/>
        </w:rPr>
        <w:t xml:space="preserve">sąvokos </w:t>
      </w:r>
      <w:r w:rsidR="00FC7097" w:rsidRPr="00AC54D2">
        <w:rPr>
          <w:rFonts w:asciiTheme="majorHAnsi" w:hAnsiTheme="majorHAnsi" w:cstheme="majorHAnsi"/>
          <w:lang w:val="lt-LT"/>
        </w:rPr>
        <w:t xml:space="preserve">yra </w:t>
      </w:r>
      <w:r w:rsidRPr="00AC54D2">
        <w:rPr>
          <w:rFonts w:asciiTheme="majorHAnsi" w:hAnsiTheme="majorHAnsi" w:cstheme="majorHAnsi"/>
          <w:lang w:val="lt-LT"/>
        </w:rPr>
        <w:t>nurodytos Viešųjų pirkimų įstatym</w:t>
      </w:r>
      <w:r w:rsidR="00FC7097" w:rsidRPr="00AC54D2">
        <w:rPr>
          <w:rFonts w:asciiTheme="majorHAnsi" w:hAnsiTheme="majorHAnsi" w:cstheme="majorHAnsi"/>
          <w:lang w:val="lt-LT"/>
        </w:rPr>
        <w:t>o 2 str., Viešųjų pirkimų tarnybos direktoriaus 2017 m. birželio 28 d. įsakym</w:t>
      </w:r>
      <w:r w:rsidR="000613BC" w:rsidRPr="00AC54D2">
        <w:rPr>
          <w:rFonts w:asciiTheme="majorHAnsi" w:hAnsiTheme="majorHAnsi" w:cstheme="majorHAnsi"/>
          <w:lang w:val="lt-LT"/>
        </w:rPr>
        <w:t>e</w:t>
      </w:r>
      <w:r w:rsidR="00FC7097" w:rsidRPr="00AC54D2">
        <w:rPr>
          <w:rFonts w:asciiTheme="majorHAnsi" w:hAnsiTheme="majorHAnsi" w:cstheme="majorHAnsi"/>
          <w:lang w:val="lt-LT"/>
        </w:rPr>
        <w:t xml:space="preserve"> Nr. 1S-97 „</w:t>
      </w:r>
      <w:r w:rsidR="00FC7097" w:rsidRPr="00AC54D2">
        <w:rPr>
          <w:rFonts w:asciiTheme="majorHAnsi" w:hAnsiTheme="majorHAnsi" w:cstheme="majorHAnsi"/>
          <w:i/>
          <w:iCs/>
          <w:lang w:val="lt-LT"/>
        </w:rPr>
        <w:t>Dėl Mažos vertės pirkimų tvarkos aprašo patvirtinimo</w:t>
      </w:r>
      <w:r w:rsidR="00FC7097" w:rsidRPr="00AC54D2">
        <w:rPr>
          <w:rFonts w:asciiTheme="majorHAnsi" w:hAnsiTheme="majorHAnsi" w:cstheme="majorHAnsi"/>
          <w:lang w:val="lt-LT"/>
        </w:rPr>
        <w:t>“</w:t>
      </w:r>
      <w:r w:rsidR="000613BC" w:rsidRPr="00AC54D2">
        <w:rPr>
          <w:rFonts w:asciiTheme="majorHAnsi" w:hAnsiTheme="majorHAnsi" w:cstheme="majorHAnsi"/>
          <w:lang w:val="lt-LT"/>
        </w:rPr>
        <w:t xml:space="preserve"> bei kituose viešųjų pirkimų teisės aktuose.</w:t>
      </w:r>
    </w:p>
    <w:p w14:paraId="6A4304DF" w14:textId="27D5A98E" w:rsidR="005D7F47" w:rsidRPr="003515A4" w:rsidRDefault="005D7F47" w:rsidP="000613BC">
      <w:pPr>
        <w:pStyle w:val="Sraopastraipa"/>
        <w:numPr>
          <w:ilvl w:val="0"/>
          <w:numId w:val="38"/>
        </w:numPr>
        <w:spacing w:before="60" w:after="60"/>
        <w:ind w:left="567" w:hanging="567"/>
        <w:contextualSpacing w:val="0"/>
        <w:jc w:val="both"/>
        <w:rPr>
          <w:rFonts w:asciiTheme="majorHAnsi" w:hAnsiTheme="majorHAnsi" w:cstheme="majorHAnsi"/>
          <w:lang w:val="lt-LT"/>
        </w:rPr>
      </w:pPr>
      <w:r w:rsidRPr="003515A4">
        <w:rPr>
          <w:rFonts w:asciiTheme="majorHAnsi" w:hAnsiTheme="majorHAnsi" w:cstheme="majorHAnsi"/>
        </w:rPr>
        <w:t>Pasikeitus Apraše nurodytiems teisės aktams ir rekomendacinio pobūdžio dokumentams, taikomos aktualių jų redakcijų nuostatos.</w:t>
      </w:r>
    </w:p>
    <w:p w14:paraId="5C242349" w14:textId="0FFABDA3" w:rsidR="00415465" w:rsidRPr="00AC54D2" w:rsidRDefault="005E1D0A" w:rsidP="00AC54D2">
      <w:pPr>
        <w:pStyle w:val="Sraopastraipa"/>
        <w:numPr>
          <w:ilvl w:val="0"/>
          <w:numId w:val="39"/>
        </w:numPr>
        <w:spacing w:before="120" w:after="120"/>
        <w:ind w:left="567" w:hanging="567"/>
        <w:contextualSpacing w:val="0"/>
        <w:jc w:val="center"/>
        <w:rPr>
          <w:rFonts w:asciiTheme="majorHAnsi" w:hAnsiTheme="majorHAnsi" w:cstheme="majorHAnsi"/>
          <w:b/>
          <w:bCs/>
          <w:lang w:val="lt-LT"/>
        </w:rPr>
      </w:pPr>
      <w:r w:rsidRPr="00AC54D2">
        <w:rPr>
          <w:rFonts w:asciiTheme="majorHAnsi" w:hAnsiTheme="majorHAnsi" w:cstheme="majorHAnsi"/>
          <w:b/>
          <w:bCs/>
          <w:lang w:val="lt-LT"/>
        </w:rPr>
        <w:t>SUPAPRASTINTŲ</w:t>
      </w:r>
      <w:r w:rsidR="00F16FC6" w:rsidRPr="00AC54D2">
        <w:rPr>
          <w:rFonts w:asciiTheme="majorHAnsi" w:hAnsiTheme="majorHAnsi" w:cstheme="majorHAnsi"/>
          <w:b/>
          <w:bCs/>
          <w:lang w:val="lt-LT"/>
        </w:rPr>
        <w:t>, ĮSKAITANT MAŽOS VERTĖS,</w:t>
      </w:r>
      <w:r w:rsidRPr="00AC54D2">
        <w:rPr>
          <w:rFonts w:asciiTheme="majorHAnsi" w:hAnsiTheme="majorHAnsi" w:cstheme="majorHAnsi"/>
          <w:b/>
          <w:bCs/>
          <w:lang w:val="lt-LT"/>
        </w:rPr>
        <w:t xml:space="preserve"> VIEŠŲJŲ PIRKIMŲ </w:t>
      </w:r>
      <w:r w:rsidR="00A35F57" w:rsidRPr="00AC54D2">
        <w:rPr>
          <w:rFonts w:asciiTheme="majorHAnsi" w:hAnsiTheme="majorHAnsi" w:cstheme="majorHAnsi"/>
          <w:b/>
          <w:bCs/>
          <w:lang w:val="lt-LT"/>
        </w:rPr>
        <w:t>ESMINIAI</w:t>
      </w:r>
      <w:r w:rsidR="00F16FC6" w:rsidRPr="00AC54D2">
        <w:rPr>
          <w:rFonts w:asciiTheme="majorHAnsi" w:hAnsiTheme="majorHAnsi" w:cstheme="majorHAnsi"/>
          <w:b/>
          <w:bCs/>
          <w:lang w:val="lt-LT"/>
        </w:rPr>
        <w:t xml:space="preserve"> REIKALAVIMAI</w:t>
      </w:r>
    </w:p>
    <w:p w14:paraId="7ADBCABF" w14:textId="05B47A7E" w:rsidR="00AF3D8A" w:rsidRPr="00AC54D2" w:rsidRDefault="00230D68" w:rsidP="00650B68">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 xml:space="preserve">Supaprastintas viešasis pirkimas turi būti vykdomas laikantis </w:t>
      </w:r>
      <w:r w:rsidR="00F16FC6" w:rsidRPr="00AC54D2">
        <w:rPr>
          <w:rFonts w:asciiTheme="majorHAnsi" w:hAnsiTheme="majorHAnsi" w:cstheme="majorHAnsi"/>
          <w:lang w:val="lt-LT"/>
        </w:rPr>
        <w:t>Viešųjų pirkimų įstatymo reikalavimų</w:t>
      </w:r>
      <w:r w:rsidR="00D20B10" w:rsidRPr="00AC54D2">
        <w:rPr>
          <w:rFonts w:asciiTheme="majorHAnsi" w:hAnsiTheme="majorHAnsi" w:cstheme="majorHAnsi"/>
          <w:lang w:val="lt-LT"/>
        </w:rPr>
        <w:t>, kaip tai numatyta Viešųjų pirkimų įstatymo 25 str. 1 d.</w:t>
      </w:r>
    </w:p>
    <w:p w14:paraId="4926CAAB" w14:textId="42F7BDC6" w:rsidR="00420101" w:rsidRPr="00AC54D2" w:rsidRDefault="00492CAF" w:rsidP="00420101">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Mažos vertės viešasis pirkimas turi būti vykdomas laikantis Viešųjų pirkimų įstatymo 25 str. 2 d.</w:t>
      </w:r>
      <w:r w:rsidR="00AF3D8A" w:rsidRPr="00AC54D2">
        <w:rPr>
          <w:rFonts w:asciiTheme="majorHAnsi" w:hAnsiTheme="majorHAnsi" w:cstheme="majorHAnsi"/>
          <w:lang w:val="lt-LT"/>
        </w:rPr>
        <w:t xml:space="preserve"> nurodytų </w:t>
      </w:r>
      <w:r w:rsidR="00DC149F" w:rsidRPr="00AC54D2">
        <w:rPr>
          <w:rFonts w:asciiTheme="majorHAnsi" w:hAnsiTheme="majorHAnsi" w:cstheme="majorHAnsi"/>
          <w:lang w:val="lt-LT"/>
        </w:rPr>
        <w:t>Viešųjų pirkimų įstatymo normų ir Viešųjų pirkimų tarnybos direktoriaus 2017 m. birželio 28 d. įsakymo Nr. 1S-97 „</w:t>
      </w:r>
      <w:r w:rsidR="00DC149F" w:rsidRPr="00AC54D2">
        <w:rPr>
          <w:rFonts w:asciiTheme="majorHAnsi" w:hAnsiTheme="majorHAnsi" w:cstheme="majorHAnsi"/>
          <w:i/>
          <w:iCs/>
          <w:lang w:val="lt-LT"/>
        </w:rPr>
        <w:t>Dėl Mažos vertės pirkimų tvarkos aprašo patvirtinimo</w:t>
      </w:r>
      <w:r w:rsidR="00DC149F" w:rsidRPr="00AC54D2">
        <w:rPr>
          <w:rFonts w:asciiTheme="majorHAnsi" w:hAnsiTheme="majorHAnsi" w:cstheme="majorHAnsi"/>
          <w:lang w:val="lt-LT"/>
        </w:rPr>
        <w:t>“ tvarkos.</w:t>
      </w:r>
    </w:p>
    <w:p w14:paraId="35382302" w14:textId="3CFF0CBF" w:rsidR="00ED456E" w:rsidRPr="00AC54D2" w:rsidRDefault="00ED456E" w:rsidP="00420101">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Supaprastinti, įskaitant mažos vertės, viešieji pirkimai turi būti vykdomi laikantis pamatinių viešųjų pirkimų principų ir viešųjų pirkimų tikslų, kurie numatyti Viešųjų pirkimų įstatymo 17 str.</w:t>
      </w:r>
    </w:p>
    <w:p w14:paraId="14189DEA" w14:textId="27380806" w:rsidR="00420101" w:rsidRPr="00AC54D2" w:rsidRDefault="00420101" w:rsidP="0044111A">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Aprašu nėra keičiamos imperatyvios Viešųjų pirkimų įstatymo, Viešųjų pirkimų tarnybos direktoriaus 2017 m. birželio 28 d. įsakymo Nr. 1S-97 „</w:t>
      </w:r>
      <w:r w:rsidRPr="00AC54D2">
        <w:rPr>
          <w:rFonts w:asciiTheme="majorHAnsi" w:hAnsiTheme="majorHAnsi" w:cstheme="majorHAnsi"/>
          <w:i/>
          <w:iCs/>
          <w:lang w:val="lt-LT"/>
        </w:rPr>
        <w:t>Dėl Mažos vertės pirkimų tvarkos aprašo patvirtinimo</w:t>
      </w:r>
      <w:r w:rsidRPr="00AC54D2">
        <w:rPr>
          <w:rFonts w:asciiTheme="majorHAnsi" w:hAnsiTheme="majorHAnsi" w:cstheme="majorHAnsi"/>
          <w:lang w:val="lt-LT"/>
        </w:rPr>
        <w:t>“ bei kitų teisės aktų nuostatos.</w:t>
      </w:r>
      <w:r w:rsidR="009B0AEE" w:rsidRPr="00AC54D2">
        <w:rPr>
          <w:rFonts w:asciiTheme="majorHAnsi" w:hAnsiTheme="majorHAnsi" w:cstheme="majorHAnsi"/>
          <w:lang w:val="lt-LT"/>
        </w:rPr>
        <w:t xml:space="preserve"> </w:t>
      </w:r>
      <w:r w:rsidRPr="00AC54D2">
        <w:rPr>
          <w:rFonts w:asciiTheme="majorHAnsi" w:hAnsiTheme="majorHAnsi" w:cstheme="majorHAnsi"/>
          <w:lang w:val="lt-LT"/>
        </w:rPr>
        <w:t xml:space="preserve">Aprašu yra reglamentuoja procedūrinė viešųjų pirkimų </w:t>
      </w:r>
      <w:r w:rsidR="00717E5D" w:rsidRPr="00AC54D2">
        <w:rPr>
          <w:rFonts w:asciiTheme="majorHAnsi" w:hAnsiTheme="majorHAnsi" w:cstheme="majorHAnsi"/>
          <w:lang w:val="lt-LT"/>
        </w:rPr>
        <w:t xml:space="preserve">organizavimo bei jų </w:t>
      </w:r>
      <w:r w:rsidRPr="00AC54D2">
        <w:rPr>
          <w:rFonts w:asciiTheme="majorHAnsi" w:hAnsiTheme="majorHAnsi" w:cstheme="majorHAnsi"/>
          <w:lang w:val="lt-LT"/>
        </w:rPr>
        <w:t>atlikimo tvarka.</w:t>
      </w:r>
    </w:p>
    <w:p w14:paraId="3FC06759" w14:textId="084600CD" w:rsidR="00420101" w:rsidRPr="00AC54D2" w:rsidRDefault="00D81DFD" w:rsidP="00AC54D2">
      <w:pPr>
        <w:pStyle w:val="Sraopastraipa"/>
        <w:numPr>
          <w:ilvl w:val="0"/>
          <w:numId w:val="39"/>
        </w:numPr>
        <w:spacing w:before="120" w:after="120"/>
        <w:ind w:left="567" w:hanging="567"/>
        <w:contextualSpacing w:val="0"/>
        <w:jc w:val="center"/>
        <w:rPr>
          <w:rFonts w:asciiTheme="majorHAnsi" w:hAnsiTheme="majorHAnsi" w:cstheme="majorHAnsi"/>
          <w:b/>
          <w:bCs/>
          <w:lang w:val="lt-LT"/>
        </w:rPr>
      </w:pPr>
      <w:r w:rsidRPr="00AC54D2">
        <w:rPr>
          <w:rFonts w:asciiTheme="majorHAnsi" w:hAnsiTheme="majorHAnsi" w:cstheme="majorHAnsi"/>
          <w:b/>
          <w:bCs/>
          <w:lang w:val="lt-LT"/>
        </w:rPr>
        <w:t>PREKIŲ, PASLAUGŲ IR (AR) DARBŲ POREIKIO FORMAVIMO ETAPAS</w:t>
      </w:r>
    </w:p>
    <w:p w14:paraId="3B6E6D4A" w14:textId="7757D4E6" w:rsidR="000C4229" w:rsidRPr="00AC54D2" w:rsidRDefault="00625598" w:rsidP="0025787C">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Perkančiosios organizacijos reikmėms reikalingų įsigyti prekių, paslaugų ir</w:t>
      </w:r>
      <w:r w:rsidR="00AA200C" w:rsidRPr="00AC54D2">
        <w:rPr>
          <w:rFonts w:asciiTheme="majorHAnsi" w:hAnsiTheme="majorHAnsi" w:cstheme="majorHAnsi"/>
          <w:lang w:val="lt-LT"/>
        </w:rPr>
        <w:t>/</w:t>
      </w:r>
      <w:r w:rsidRPr="00AC54D2">
        <w:rPr>
          <w:rFonts w:asciiTheme="majorHAnsi" w:hAnsiTheme="majorHAnsi" w:cstheme="majorHAnsi"/>
          <w:lang w:val="lt-LT"/>
        </w:rPr>
        <w:t xml:space="preserve">ar darbų poreikį formuoja pirkimų </w:t>
      </w:r>
      <w:r w:rsidR="00AC23CF" w:rsidRPr="00AC54D2">
        <w:rPr>
          <w:rFonts w:asciiTheme="majorHAnsi" w:hAnsiTheme="majorHAnsi" w:cstheme="majorHAnsi"/>
          <w:lang w:val="lt-LT"/>
        </w:rPr>
        <w:t>organizatoriai</w:t>
      </w:r>
      <w:r w:rsidRPr="00AC54D2">
        <w:rPr>
          <w:rFonts w:asciiTheme="majorHAnsi" w:hAnsiTheme="majorHAnsi" w:cstheme="majorHAnsi"/>
          <w:lang w:val="lt-LT"/>
        </w:rPr>
        <w:t>.</w:t>
      </w:r>
      <w:r w:rsidR="00343B5C" w:rsidRPr="00AC54D2">
        <w:rPr>
          <w:rFonts w:asciiTheme="majorHAnsi" w:hAnsiTheme="majorHAnsi" w:cstheme="majorHAnsi"/>
          <w:lang w:val="lt-LT"/>
        </w:rPr>
        <w:t xml:space="preserve"> Perkančiosios organizacijos poreikius gali formuoti ir kiti darbuotojai (pvz., už finansus atsakingi asmenys).</w:t>
      </w:r>
      <w:r w:rsidR="001B790A" w:rsidRPr="00AC54D2">
        <w:rPr>
          <w:rFonts w:asciiTheme="majorHAnsi" w:hAnsiTheme="majorHAnsi" w:cstheme="majorHAnsi"/>
          <w:lang w:val="lt-LT"/>
        </w:rPr>
        <w:t xml:space="preserve"> Perkančiosios organizacijos poreikiai gali b</w:t>
      </w:r>
      <w:r w:rsidR="00B540F0" w:rsidRPr="00AC54D2">
        <w:rPr>
          <w:rFonts w:asciiTheme="majorHAnsi" w:hAnsiTheme="majorHAnsi" w:cstheme="majorHAnsi"/>
          <w:lang w:val="lt-LT"/>
        </w:rPr>
        <w:t>ūti</w:t>
      </w:r>
      <w:r w:rsidR="001B790A" w:rsidRPr="00AC54D2">
        <w:rPr>
          <w:rFonts w:asciiTheme="majorHAnsi" w:hAnsiTheme="majorHAnsi" w:cstheme="majorHAnsi"/>
          <w:lang w:val="lt-LT"/>
        </w:rPr>
        <w:t xml:space="preserve"> formuojami žodžiu ir/ar raštu (el. paštu, kitomis priemonėmis).</w:t>
      </w:r>
    </w:p>
    <w:p w14:paraId="01649D03" w14:textId="16ABE765" w:rsidR="00625598" w:rsidRPr="00AC54D2" w:rsidRDefault="00343B5C" w:rsidP="00625598">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Sprendžiant dėl konkretaus perkančiosios organizacijos poreikio prekėms, paslaugoms ir/ar darbams,</w:t>
      </w:r>
      <w:r w:rsidR="00CD1860" w:rsidRPr="00AC54D2">
        <w:rPr>
          <w:rFonts w:asciiTheme="majorHAnsi" w:hAnsiTheme="majorHAnsi" w:cstheme="majorHAnsi"/>
          <w:lang w:val="lt-LT"/>
        </w:rPr>
        <w:t xml:space="preserve"> pirkimų organizatoriai ar kiti poreikius formuojantys darbuotojai turi</w:t>
      </w:r>
      <w:r w:rsidR="00625598" w:rsidRPr="00AC54D2">
        <w:rPr>
          <w:rFonts w:asciiTheme="majorHAnsi" w:hAnsiTheme="majorHAnsi" w:cstheme="majorHAnsi"/>
          <w:lang w:val="lt-LT"/>
        </w:rPr>
        <w:t>:</w:t>
      </w:r>
    </w:p>
    <w:p w14:paraId="0BE8333E" w14:textId="5BD8CC8E" w:rsidR="00625598" w:rsidRPr="00AC54D2" w:rsidRDefault="009B0AEE" w:rsidP="00625598">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lang w:val="lt-LT"/>
        </w:rPr>
        <w:t>p</w:t>
      </w:r>
      <w:r w:rsidR="00625598" w:rsidRPr="00AC54D2">
        <w:rPr>
          <w:rFonts w:asciiTheme="majorHAnsi" w:hAnsiTheme="majorHAnsi" w:cstheme="majorHAnsi"/>
          <w:lang w:val="lt-LT"/>
        </w:rPr>
        <w:t>eržiūrėti</w:t>
      </w:r>
      <w:r w:rsidR="00D747B3" w:rsidRPr="00AC54D2">
        <w:rPr>
          <w:rFonts w:asciiTheme="majorHAnsi" w:hAnsiTheme="majorHAnsi" w:cstheme="majorHAnsi"/>
          <w:lang w:val="lt-LT"/>
        </w:rPr>
        <w:t xml:space="preserve"> </w:t>
      </w:r>
      <w:r w:rsidR="00625598" w:rsidRPr="00AC54D2">
        <w:rPr>
          <w:rFonts w:asciiTheme="majorHAnsi" w:hAnsiTheme="majorHAnsi" w:cstheme="majorHAnsi"/>
          <w:lang w:val="lt-LT"/>
        </w:rPr>
        <w:t xml:space="preserve">galiojančias </w:t>
      </w:r>
      <w:r w:rsidR="000C4229" w:rsidRPr="00AC54D2">
        <w:rPr>
          <w:rFonts w:asciiTheme="majorHAnsi" w:hAnsiTheme="majorHAnsi" w:cstheme="majorHAnsi"/>
          <w:lang w:val="lt-LT"/>
        </w:rPr>
        <w:t xml:space="preserve">viešojo </w:t>
      </w:r>
      <w:r w:rsidR="00625598" w:rsidRPr="00AC54D2">
        <w:rPr>
          <w:rFonts w:asciiTheme="majorHAnsi" w:hAnsiTheme="majorHAnsi" w:cstheme="majorHAnsi"/>
          <w:lang w:val="lt-LT"/>
        </w:rPr>
        <w:t>pirkimo sutartis</w:t>
      </w:r>
      <w:r w:rsidR="00D747B3" w:rsidRPr="00AC54D2">
        <w:rPr>
          <w:rFonts w:asciiTheme="majorHAnsi" w:hAnsiTheme="majorHAnsi" w:cstheme="majorHAnsi"/>
          <w:lang w:val="lt-LT"/>
        </w:rPr>
        <w:t xml:space="preserve"> bei</w:t>
      </w:r>
      <w:r w:rsidR="00625598" w:rsidRPr="00AC54D2">
        <w:rPr>
          <w:rFonts w:asciiTheme="majorHAnsi" w:hAnsiTheme="majorHAnsi" w:cstheme="majorHAnsi"/>
          <w:lang w:val="lt-LT"/>
        </w:rPr>
        <w:t xml:space="preserve"> įvertinti galimybę ir tikslingumą pratęsti pasirašytų sutarčių galiojimą (jei tokia galimybė numatyta pirkimo sutartyje), užtikrindam</w:t>
      </w:r>
      <w:r w:rsidR="00CD1860" w:rsidRPr="00AC54D2">
        <w:rPr>
          <w:rFonts w:asciiTheme="majorHAnsi" w:hAnsiTheme="majorHAnsi" w:cstheme="majorHAnsi"/>
          <w:lang w:val="lt-LT"/>
        </w:rPr>
        <w:t>i</w:t>
      </w:r>
      <w:r w:rsidR="00625598" w:rsidRPr="00AC54D2">
        <w:rPr>
          <w:rFonts w:asciiTheme="majorHAnsi" w:hAnsiTheme="majorHAnsi" w:cstheme="majorHAnsi"/>
          <w:lang w:val="lt-LT"/>
        </w:rPr>
        <w:t xml:space="preserve"> nepertraukiamą </w:t>
      </w:r>
      <w:r w:rsidR="000C4229" w:rsidRPr="00AC54D2">
        <w:rPr>
          <w:rFonts w:asciiTheme="majorHAnsi" w:hAnsiTheme="majorHAnsi" w:cstheme="majorHAnsi"/>
          <w:lang w:val="lt-LT"/>
        </w:rPr>
        <w:t>perkančiosios organizacijoms</w:t>
      </w:r>
      <w:r w:rsidR="00625598" w:rsidRPr="00AC54D2">
        <w:rPr>
          <w:rFonts w:asciiTheme="majorHAnsi" w:hAnsiTheme="majorHAnsi" w:cstheme="majorHAnsi"/>
          <w:lang w:val="lt-LT"/>
        </w:rPr>
        <w:t xml:space="preserve"> funkcijoms atlikti būtinų prekių</w:t>
      </w:r>
      <w:r w:rsidR="000C4229" w:rsidRPr="00AC54D2">
        <w:rPr>
          <w:rFonts w:asciiTheme="majorHAnsi" w:hAnsiTheme="majorHAnsi" w:cstheme="majorHAnsi"/>
          <w:lang w:val="lt-LT"/>
        </w:rPr>
        <w:t>,</w:t>
      </w:r>
      <w:r w:rsidR="00625598" w:rsidRPr="00AC54D2">
        <w:rPr>
          <w:rFonts w:asciiTheme="majorHAnsi" w:hAnsiTheme="majorHAnsi" w:cstheme="majorHAnsi"/>
          <w:lang w:val="lt-LT"/>
        </w:rPr>
        <w:t xml:space="preserve"> </w:t>
      </w:r>
      <w:r w:rsidR="000C4229" w:rsidRPr="00AC54D2">
        <w:rPr>
          <w:rFonts w:asciiTheme="majorHAnsi" w:hAnsiTheme="majorHAnsi" w:cstheme="majorHAnsi"/>
          <w:lang w:val="lt-LT"/>
        </w:rPr>
        <w:t xml:space="preserve">paslaugų arba darbų </w:t>
      </w:r>
      <w:r w:rsidR="00625598" w:rsidRPr="00AC54D2">
        <w:rPr>
          <w:rFonts w:asciiTheme="majorHAnsi" w:hAnsiTheme="majorHAnsi" w:cstheme="majorHAnsi"/>
          <w:lang w:val="lt-LT"/>
        </w:rPr>
        <w:t>tiekimą teikimą;</w:t>
      </w:r>
    </w:p>
    <w:p w14:paraId="66027903" w14:textId="78FC6954" w:rsidR="00625598" w:rsidRPr="00AC54D2" w:rsidRDefault="00625598" w:rsidP="00625598">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lang w:val="lt-LT"/>
        </w:rPr>
        <w:t xml:space="preserve">atlikti </w:t>
      </w:r>
      <w:r w:rsidR="00D747B3" w:rsidRPr="00AC54D2">
        <w:rPr>
          <w:rFonts w:asciiTheme="majorHAnsi" w:hAnsiTheme="majorHAnsi" w:cstheme="majorHAnsi"/>
          <w:lang w:val="lt-LT"/>
        </w:rPr>
        <w:t xml:space="preserve">pirminį </w:t>
      </w:r>
      <w:r w:rsidR="000C4229" w:rsidRPr="00AC54D2">
        <w:rPr>
          <w:rFonts w:asciiTheme="majorHAnsi" w:hAnsiTheme="majorHAnsi" w:cstheme="majorHAnsi"/>
          <w:lang w:val="lt-LT"/>
        </w:rPr>
        <w:t>r</w:t>
      </w:r>
      <w:r w:rsidRPr="00AC54D2">
        <w:rPr>
          <w:rFonts w:asciiTheme="majorHAnsi" w:hAnsiTheme="majorHAnsi" w:cstheme="majorHAnsi"/>
          <w:lang w:val="lt-LT"/>
        </w:rPr>
        <w:t>inkos tyrimą, reikalingą potencialiems tiekėjams ir numatomai pirkimo vertei nustatyti;</w:t>
      </w:r>
    </w:p>
    <w:p w14:paraId="07E942DF" w14:textId="04622FE5" w:rsidR="00625598" w:rsidRPr="00AC54D2" w:rsidRDefault="00625598" w:rsidP="00625598">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lang w:val="lt-LT"/>
        </w:rPr>
        <w:t>įvertinti galimybę prekes, paslaugas ir darbus įsigyti naudojantis CPO elektroniniu katalogu ir pateikti siūlymą dėl konkretaus sprendimo (prekes, paslaugas ar darbus įsigyti naudojantis CPO elektroniniu katalogu / prekes, paslaugas ar darbus įsigyti nesinaudojant CPO elektroniniu katalogu). Jei</w:t>
      </w:r>
      <w:r w:rsidR="00D747B3" w:rsidRPr="00AC54D2">
        <w:rPr>
          <w:rFonts w:asciiTheme="majorHAnsi" w:hAnsiTheme="majorHAnsi" w:cstheme="majorHAnsi"/>
          <w:lang w:val="lt-LT"/>
        </w:rPr>
        <w:t xml:space="preserve">gu </w:t>
      </w:r>
      <w:r w:rsidR="002A2492" w:rsidRPr="00AC54D2">
        <w:rPr>
          <w:rFonts w:asciiTheme="majorHAnsi" w:hAnsiTheme="majorHAnsi" w:cstheme="majorHAnsi"/>
          <w:lang w:val="lt-LT"/>
        </w:rPr>
        <w:t>svarstoma</w:t>
      </w:r>
      <w:r w:rsidRPr="00AC54D2">
        <w:rPr>
          <w:rFonts w:asciiTheme="majorHAnsi" w:hAnsiTheme="majorHAnsi" w:cstheme="majorHAnsi"/>
          <w:lang w:val="lt-LT"/>
        </w:rPr>
        <w:t xml:space="preserve"> prekes, paslaugas ar darbus įsigyti nesinaudojant CPO elektroniniu katalogu, turi būti</w:t>
      </w:r>
      <w:r w:rsidR="002A2492" w:rsidRPr="00AC54D2">
        <w:rPr>
          <w:rFonts w:asciiTheme="majorHAnsi" w:hAnsiTheme="majorHAnsi" w:cstheme="majorHAnsi"/>
          <w:lang w:val="lt-LT"/>
        </w:rPr>
        <w:t xml:space="preserve"> paruošti</w:t>
      </w:r>
      <w:r w:rsidRPr="00AC54D2">
        <w:rPr>
          <w:rFonts w:asciiTheme="majorHAnsi" w:hAnsiTheme="majorHAnsi" w:cstheme="majorHAnsi"/>
          <w:lang w:val="lt-LT"/>
        </w:rPr>
        <w:t xml:space="preserve"> tokį sprendimą pagrindžiantys argumentai</w:t>
      </w:r>
      <w:r w:rsidR="00ED456E" w:rsidRPr="00AC54D2">
        <w:rPr>
          <w:rFonts w:asciiTheme="majorHAnsi" w:hAnsiTheme="majorHAnsi" w:cstheme="majorHAnsi"/>
          <w:lang w:val="lt-LT"/>
        </w:rPr>
        <w:t>.</w:t>
      </w:r>
      <w:r w:rsidR="00CC766E" w:rsidRPr="00AC54D2">
        <w:rPr>
          <w:rFonts w:asciiTheme="majorHAnsi" w:hAnsiTheme="majorHAnsi" w:cstheme="majorHAnsi"/>
          <w:lang w:val="lt-LT"/>
        </w:rPr>
        <w:t xml:space="preserve"> Toks pagrindimas turi atitikti Viešųjų pirkimų įstatymo 82 str. reikalavimus</w:t>
      </w:r>
      <w:r w:rsidR="00C22D03" w:rsidRPr="00AC54D2">
        <w:rPr>
          <w:rFonts w:asciiTheme="majorHAnsi" w:hAnsiTheme="majorHAnsi" w:cstheme="majorHAnsi"/>
          <w:lang w:val="lt-LT"/>
        </w:rPr>
        <w:t xml:space="preserve">, išskyrus atvejus, </w:t>
      </w:r>
      <w:r w:rsidR="002A2492" w:rsidRPr="00AC54D2">
        <w:rPr>
          <w:rFonts w:asciiTheme="majorHAnsi" w:hAnsiTheme="majorHAnsi" w:cstheme="majorHAnsi"/>
          <w:lang w:val="lt-LT"/>
        </w:rPr>
        <w:t xml:space="preserve">kuomet </w:t>
      </w:r>
      <w:r w:rsidR="00C22D03" w:rsidRPr="00AC54D2">
        <w:rPr>
          <w:rFonts w:asciiTheme="majorHAnsi" w:hAnsiTheme="majorHAnsi" w:cstheme="majorHAnsi"/>
          <w:lang w:val="lt-LT"/>
        </w:rPr>
        <w:t xml:space="preserve">šis įstatymo straipsnis nėra taikomas Viešųjų pirkimų įstatymo 25 str. 2 d. </w:t>
      </w:r>
      <w:r w:rsidR="00860BC3" w:rsidRPr="00AC54D2">
        <w:rPr>
          <w:rFonts w:asciiTheme="majorHAnsi" w:hAnsiTheme="majorHAnsi" w:cstheme="majorHAnsi"/>
          <w:lang w:val="lt-LT"/>
        </w:rPr>
        <w:t>ir/ar Viešųjų pirkimų tarnybos direktoriaus 2017 m. birželio 28 d. įsakymo Nr. 1S-97 „</w:t>
      </w:r>
      <w:r w:rsidR="00860BC3" w:rsidRPr="00AC54D2">
        <w:rPr>
          <w:rFonts w:asciiTheme="majorHAnsi" w:hAnsiTheme="majorHAnsi" w:cstheme="majorHAnsi"/>
          <w:i/>
          <w:iCs/>
          <w:lang w:val="lt-LT"/>
        </w:rPr>
        <w:t>Dėl Mažos vertės pirkimų tvarkos aprašo patvirtinimo</w:t>
      </w:r>
      <w:r w:rsidR="00860BC3" w:rsidRPr="00AC54D2">
        <w:rPr>
          <w:rFonts w:asciiTheme="majorHAnsi" w:hAnsiTheme="majorHAnsi" w:cstheme="majorHAnsi"/>
          <w:lang w:val="lt-LT"/>
        </w:rPr>
        <w:t>“ 11 p. atvejais.</w:t>
      </w:r>
    </w:p>
    <w:p w14:paraId="440583E0" w14:textId="4CDD78C0" w:rsidR="00D747B3" w:rsidRPr="00AC54D2" w:rsidRDefault="0004794E" w:rsidP="00AC54D2">
      <w:pPr>
        <w:pStyle w:val="Sraopastraipa"/>
        <w:numPr>
          <w:ilvl w:val="0"/>
          <w:numId w:val="39"/>
        </w:numPr>
        <w:spacing w:before="120" w:after="120"/>
        <w:ind w:left="567" w:hanging="567"/>
        <w:contextualSpacing w:val="0"/>
        <w:jc w:val="center"/>
        <w:rPr>
          <w:rFonts w:asciiTheme="majorHAnsi" w:hAnsiTheme="majorHAnsi" w:cstheme="majorHAnsi"/>
          <w:b/>
          <w:bCs/>
          <w:lang w:val="lt-LT"/>
        </w:rPr>
      </w:pPr>
      <w:r w:rsidRPr="00AC54D2">
        <w:rPr>
          <w:rFonts w:asciiTheme="majorHAnsi" w:hAnsiTheme="majorHAnsi" w:cstheme="majorHAnsi"/>
          <w:b/>
          <w:bCs/>
          <w:lang w:val="lt-LT"/>
        </w:rPr>
        <w:lastRenderedPageBreak/>
        <w:t>PIRKIMŲ PLANAVIMO ETAPAS</w:t>
      </w:r>
    </w:p>
    <w:p w14:paraId="2EA5A429" w14:textId="444096EF" w:rsidR="0004794E" w:rsidRPr="00AC54D2" w:rsidRDefault="0004794E" w:rsidP="0004794E">
      <w:pPr>
        <w:pStyle w:val="Sraopastraipa"/>
        <w:numPr>
          <w:ilvl w:val="0"/>
          <w:numId w:val="38"/>
        </w:numPr>
        <w:spacing w:before="60" w:after="60"/>
        <w:ind w:left="567" w:hanging="567"/>
        <w:contextualSpacing w:val="0"/>
        <w:jc w:val="both"/>
        <w:rPr>
          <w:rFonts w:asciiTheme="majorHAnsi" w:hAnsiTheme="majorHAnsi" w:cstheme="majorHAnsi"/>
          <w:lang w:val="lt-LT"/>
        </w:rPr>
      </w:pPr>
      <w:bookmarkStart w:id="1" w:name="_Ref478047374"/>
      <w:r w:rsidRPr="00AC54D2">
        <w:rPr>
          <w:rFonts w:asciiTheme="majorHAnsi" w:eastAsia="Calibri" w:hAnsiTheme="majorHAnsi" w:cstheme="majorHAnsi"/>
          <w:color w:val="000000"/>
          <w:lang w:val="lt-LT"/>
        </w:rPr>
        <w:t>Už pirkimų planavimą atsakingas asmuo rengia perkančiosios organizacijos pirkimų plano projektą</w:t>
      </w:r>
      <w:r w:rsidR="001F077A" w:rsidRPr="00AC54D2">
        <w:rPr>
          <w:rFonts w:asciiTheme="majorHAnsi" w:eastAsia="Calibri" w:hAnsiTheme="majorHAnsi" w:cstheme="majorHAnsi"/>
          <w:color w:val="000000"/>
          <w:lang w:val="lt-LT"/>
        </w:rPr>
        <w:t xml:space="preserve"> visų supaprastintų, įskaitant mažos vertės, viešųjų pirkimų atvejais</w:t>
      </w:r>
      <w:r w:rsidRPr="00AC54D2">
        <w:rPr>
          <w:rFonts w:asciiTheme="majorHAnsi" w:eastAsia="Calibri" w:hAnsiTheme="majorHAnsi" w:cstheme="majorHAnsi"/>
          <w:color w:val="000000"/>
          <w:lang w:val="lt-LT"/>
        </w:rPr>
        <w:t>:</w:t>
      </w:r>
      <w:bookmarkEnd w:id="1"/>
    </w:p>
    <w:p w14:paraId="239774D7" w14:textId="718A9BA2" w:rsidR="0004794E" w:rsidRPr="00AC54D2" w:rsidRDefault="0004794E" w:rsidP="0004794E">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eastAsia="Calibri" w:hAnsiTheme="majorHAnsi" w:cstheme="majorHAnsi"/>
          <w:color w:val="000000"/>
          <w:lang w:val="lt-LT"/>
        </w:rPr>
        <w:t>priskiria prekėms, paslaugoms ir darbams kodus pagal Bendrąjį viešųjų pirkimų žodyną, patvirtintą Europos Parlamento ir Tarybos 2002 m. lapkričio 5 d. reglamentu (EB) Nr. 2195/2002 dėl bendro viešųjų pirkimų žodyno (BVPŽ) (OL 2002 m. specialusis leidimas, 6 skyrius, 5 tomas, p. 3) (su paskutiniais pakeitimais, padarytais Komisijos 2007 m. lapkričio 28 d. reglamento (EB) Nr. 213/2008, iš dalies keičiančio Europos Parlamento ir Tarybos reglamentą (EB) Nr. 2195/2002 dėl bendro viešųjų pirkimų žodyno (CVP) ir Europos Parlamento ir Tarybos direktyvas 2004/17/EB ir 2004/18/EB dėl viešųjų pirkimų tvarkos, kad CPV būtų</w:t>
      </w:r>
      <w:r w:rsidRPr="00AC54D2">
        <w:rPr>
          <w:rFonts w:asciiTheme="majorHAnsi" w:eastAsia="Calibri" w:hAnsiTheme="majorHAnsi" w:cstheme="majorHAnsi"/>
          <w:b/>
          <w:bCs/>
          <w:color w:val="000000"/>
          <w:lang w:val="lt-LT"/>
        </w:rPr>
        <w:t xml:space="preserve"> </w:t>
      </w:r>
      <w:r w:rsidRPr="00AC54D2">
        <w:rPr>
          <w:rFonts w:asciiTheme="majorHAnsi" w:eastAsia="Calibri" w:hAnsiTheme="majorHAnsi" w:cstheme="majorHAnsi"/>
          <w:color w:val="000000"/>
          <w:lang w:val="lt-LT"/>
        </w:rPr>
        <w:t>atnaujintas (OL 2008 L 74, p. 1) (toliau – BVPŽ);</w:t>
      </w:r>
    </w:p>
    <w:p w14:paraId="046A1B93" w14:textId="79FD116A" w:rsidR="0004794E" w:rsidRPr="00AC54D2" w:rsidRDefault="001C594D" w:rsidP="00E41DB7">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eastAsia="Calibri" w:hAnsiTheme="majorHAnsi" w:cstheme="majorHAnsi"/>
          <w:color w:val="000000"/>
          <w:lang w:val="lt-LT"/>
        </w:rPr>
        <w:t>remiantis</w:t>
      </w:r>
      <w:r w:rsidR="0004794E" w:rsidRPr="00AC54D2">
        <w:rPr>
          <w:rFonts w:asciiTheme="majorHAnsi" w:eastAsia="Calibri" w:hAnsiTheme="majorHAnsi" w:cstheme="majorHAnsi"/>
          <w:color w:val="000000"/>
          <w:lang w:val="lt-LT"/>
        </w:rPr>
        <w:t xml:space="preserve"> Viešųjų pirkimų įstatymo 5 str. ir Viešųjų pirkimų tarnybos 2017-06-27 įsakym</w:t>
      </w:r>
      <w:r w:rsidR="00E41DB7" w:rsidRPr="00AC54D2">
        <w:rPr>
          <w:rFonts w:asciiTheme="majorHAnsi" w:eastAsia="Calibri" w:hAnsiTheme="majorHAnsi" w:cstheme="majorHAnsi"/>
          <w:color w:val="000000"/>
          <w:lang w:val="lt-LT"/>
        </w:rPr>
        <w:t>u</w:t>
      </w:r>
      <w:r w:rsidR="0004794E" w:rsidRPr="00AC54D2">
        <w:rPr>
          <w:rFonts w:asciiTheme="majorHAnsi" w:eastAsia="Calibri" w:hAnsiTheme="majorHAnsi" w:cstheme="majorHAnsi"/>
          <w:color w:val="000000"/>
          <w:lang w:val="lt-LT"/>
        </w:rPr>
        <w:t xml:space="preserve"> Nr. 1S-94 „Dėl Numatomos viešojo pirkimo ir pirkimo vertės skaičiavimo metodikos patvirtinimo“</w:t>
      </w:r>
      <w:r w:rsidR="00E41DB7" w:rsidRPr="00AC54D2">
        <w:rPr>
          <w:rFonts w:asciiTheme="majorHAnsi" w:eastAsia="Calibri" w:hAnsiTheme="majorHAnsi" w:cstheme="majorHAnsi"/>
          <w:color w:val="000000"/>
          <w:lang w:val="lt-LT"/>
        </w:rPr>
        <w:t xml:space="preserve">, </w:t>
      </w:r>
      <w:r w:rsidR="0004794E" w:rsidRPr="00AC54D2">
        <w:rPr>
          <w:rFonts w:asciiTheme="majorHAnsi" w:eastAsia="Calibri" w:hAnsiTheme="majorHAnsi" w:cstheme="majorHAnsi"/>
          <w:color w:val="000000"/>
          <w:lang w:val="lt-LT"/>
        </w:rPr>
        <w:t>apskaičiuoja numatomų pirkimų vertes;</w:t>
      </w:r>
    </w:p>
    <w:p w14:paraId="445D8B7A" w14:textId="47ACCC7E" w:rsidR="009B0AEE" w:rsidRPr="00AC54D2" w:rsidRDefault="0004794E" w:rsidP="00E41DB7">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eastAsia="Calibri" w:hAnsiTheme="majorHAnsi" w:cstheme="majorHAnsi"/>
          <w:color w:val="000000"/>
          <w:lang w:val="lt-LT"/>
        </w:rPr>
        <w:t>įvertina galimybę pirkimus atlikti iš</w:t>
      </w:r>
      <w:r w:rsidR="009B0AEE" w:rsidRPr="00AC54D2">
        <w:rPr>
          <w:rFonts w:asciiTheme="majorHAnsi" w:eastAsia="Calibri" w:hAnsiTheme="majorHAnsi" w:cstheme="majorHAnsi"/>
          <w:color w:val="000000"/>
          <w:lang w:val="lt-LT"/>
        </w:rPr>
        <w:t xml:space="preserve"> Viešųjų pirkimų įstatymo 23 ir 24 str. nurodytų subjektų;</w:t>
      </w:r>
    </w:p>
    <w:p w14:paraId="0FC8F85F" w14:textId="6D7D3DDE" w:rsidR="0004794E" w:rsidRPr="00AC54D2" w:rsidRDefault="0004794E" w:rsidP="009B0AEE">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eastAsia="Calibri" w:hAnsiTheme="majorHAnsi" w:cstheme="majorHAnsi"/>
          <w:color w:val="000000"/>
          <w:lang w:val="lt-LT"/>
        </w:rPr>
        <w:t>įvertina galimybę prekes, paslaugas ar darbus įsigyti naudojantis CPO elektroniniu katalogu;</w:t>
      </w:r>
    </w:p>
    <w:p w14:paraId="2BED1208" w14:textId="2B989EB1" w:rsidR="0004794E" w:rsidRPr="00AC54D2" w:rsidRDefault="0004794E" w:rsidP="009B0AEE">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eastAsia="Calibri" w:hAnsiTheme="majorHAnsi" w:cstheme="majorHAnsi"/>
          <w:color w:val="000000"/>
          <w:lang w:val="lt-LT"/>
        </w:rPr>
        <w:t>įvertina galimybę pirkimą atlikti CVP IS priemonėmis.</w:t>
      </w:r>
    </w:p>
    <w:p w14:paraId="0C4BC91A" w14:textId="13CAF9B2" w:rsidR="009B0AEE" w:rsidRPr="00AC54D2" w:rsidRDefault="009B0AEE" w:rsidP="009B0AEE">
      <w:pPr>
        <w:pStyle w:val="Sraopastraipa"/>
        <w:numPr>
          <w:ilvl w:val="0"/>
          <w:numId w:val="38"/>
        </w:numPr>
        <w:spacing w:before="60" w:after="60"/>
        <w:ind w:left="567" w:hanging="567"/>
        <w:contextualSpacing w:val="0"/>
        <w:jc w:val="both"/>
        <w:rPr>
          <w:rFonts w:asciiTheme="majorHAnsi" w:hAnsiTheme="majorHAnsi" w:cstheme="majorHAnsi"/>
          <w:lang w:val="lt-LT"/>
        </w:rPr>
      </w:pPr>
      <w:bookmarkStart w:id="2" w:name="_Ref478047606"/>
      <w:r w:rsidRPr="00AC54D2">
        <w:rPr>
          <w:rFonts w:asciiTheme="majorHAnsi" w:eastAsia="Calibri" w:hAnsiTheme="majorHAnsi" w:cstheme="majorHAnsi"/>
          <w:color w:val="000000"/>
          <w:lang w:val="lt-LT"/>
        </w:rPr>
        <w:t xml:space="preserve">Už pirkimų planavimą atsakingas asmuo </w:t>
      </w:r>
      <w:r w:rsidR="0004794E" w:rsidRPr="00AC54D2">
        <w:rPr>
          <w:rFonts w:asciiTheme="majorHAnsi" w:eastAsia="Calibri" w:hAnsiTheme="majorHAnsi" w:cstheme="majorHAnsi"/>
          <w:color w:val="000000"/>
          <w:lang w:val="lt-LT"/>
        </w:rPr>
        <w:t xml:space="preserve">suderina parengtą </w:t>
      </w:r>
      <w:r w:rsidRPr="00AC54D2">
        <w:rPr>
          <w:rFonts w:asciiTheme="majorHAnsi" w:eastAsia="Calibri" w:hAnsiTheme="majorHAnsi" w:cstheme="majorHAnsi"/>
          <w:color w:val="000000"/>
          <w:lang w:val="lt-LT"/>
        </w:rPr>
        <w:t>p</w:t>
      </w:r>
      <w:r w:rsidR="0004794E" w:rsidRPr="00AC54D2">
        <w:rPr>
          <w:rFonts w:asciiTheme="majorHAnsi" w:eastAsia="Calibri" w:hAnsiTheme="majorHAnsi" w:cstheme="majorHAnsi"/>
          <w:color w:val="000000"/>
          <w:lang w:val="lt-LT"/>
        </w:rPr>
        <w:t xml:space="preserve">irkimų plano projektą </w:t>
      </w:r>
      <w:r w:rsidR="00CD3BC8" w:rsidRPr="00AC54D2">
        <w:rPr>
          <w:rFonts w:asciiTheme="majorHAnsi" w:eastAsia="Calibri" w:hAnsiTheme="majorHAnsi" w:cstheme="majorHAnsi"/>
          <w:color w:val="000000"/>
          <w:lang w:val="lt-LT"/>
        </w:rPr>
        <w:t xml:space="preserve">su </w:t>
      </w:r>
      <w:r w:rsidR="005F7FBB" w:rsidRPr="00AC54D2">
        <w:rPr>
          <w:rFonts w:asciiTheme="majorHAnsi" w:eastAsia="Calibri" w:hAnsiTheme="majorHAnsi" w:cstheme="majorHAnsi"/>
          <w:color w:val="000000"/>
          <w:lang w:val="lt-LT"/>
        </w:rPr>
        <w:t xml:space="preserve">perkančiosios organizacijos </w:t>
      </w:r>
      <w:r w:rsidR="00CD3BC8" w:rsidRPr="00AC54D2">
        <w:rPr>
          <w:rFonts w:asciiTheme="majorHAnsi" w:eastAsia="Calibri" w:hAnsiTheme="majorHAnsi" w:cstheme="majorHAnsi"/>
          <w:color w:val="000000"/>
          <w:lang w:val="lt-LT"/>
        </w:rPr>
        <w:t xml:space="preserve">direktoriumi bei teikia planą direktoriaus </w:t>
      </w:r>
      <w:r w:rsidR="005F7FBB" w:rsidRPr="00AC54D2">
        <w:rPr>
          <w:rFonts w:asciiTheme="majorHAnsi" w:eastAsia="Calibri" w:hAnsiTheme="majorHAnsi" w:cstheme="majorHAnsi"/>
          <w:color w:val="000000"/>
          <w:lang w:val="lt-LT"/>
        </w:rPr>
        <w:t>patvirtinimui.</w:t>
      </w:r>
    </w:p>
    <w:p w14:paraId="717408DD" w14:textId="3906185F" w:rsidR="0004794E" w:rsidRPr="00AC54D2" w:rsidRDefault="005F7FBB" w:rsidP="00C604A0">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eastAsia="Calibri" w:hAnsiTheme="majorHAnsi" w:cstheme="majorHAnsi"/>
          <w:lang w:val="lt-LT"/>
        </w:rPr>
        <w:t>Perkančiosios organizacijos</w:t>
      </w:r>
      <w:r w:rsidR="0004794E" w:rsidRPr="00AC54D2">
        <w:rPr>
          <w:rFonts w:asciiTheme="majorHAnsi" w:eastAsia="Calibri" w:hAnsiTheme="majorHAnsi" w:cstheme="majorHAnsi"/>
          <w:lang w:val="lt-LT"/>
        </w:rPr>
        <w:t xml:space="preserve"> direktoriui patvirtinus </w:t>
      </w:r>
      <w:r w:rsidRPr="00AC54D2">
        <w:rPr>
          <w:rFonts w:asciiTheme="majorHAnsi" w:eastAsia="Calibri" w:hAnsiTheme="majorHAnsi" w:cstheme="majorHAnsi"/>
          <w:lang w:val="lt-LT"/>
        </w:rPr>
        <w:t>p</w:t>
      </w:r>
      <w:r w:rsidR="0004794E" w:rsidRPr="00AC54D2">
        <w:rPr>
          <w:rFonts w:asciiTheme="majorHAnsi" w:eastAsia="Calibri" w:hAnsiTheme="majorHAnsi" w:cstheme="majorHAnsi"/>
          <w:lang w:val="lt-LT"/>
        </w:rPr>
        <w:t xml:space="preserve">irkimų planą, </w:t>
      </w:r>
      <w:bookmarkStart w:id="3" w:name="_Hlk159490683"/>
      <w:r w:rsidRPr="00AC54D2">
        <w:rPr>
          <w:rFonts w:asciiTheme="majorHAnsi" w:eastAsia="Calibri" w:hAnsiTheme="majorHAnsi" w:cstheme="majorHAnsi"/>
          <w:lang w:val="lt-LT"/>
        </w:rPr>
        <w:t>u</w:t>
      </w:r>
      <w:r w:rsidR="0004794E" w:rsidRPr="00AC54D2">
        <w:rPr>
          <w:rFonts w:asciiTheme="majorHAnsi" w:eastAsia="Calibri" w:hAnsiTheme="majorHAnsi" w:cstheme="majorHAnsi"/>
          <w:lang w:val="lt-LT"/>
        </w:rPr>
        <w:t>ž pirkimų planavimą</w:t>
      </w:r>
      <w:r w:rsidRPr="00AC54D2">
        <w:rPr>
          <w:rFonts w:asciiTheme="majorHAnsi" w:eastAsia="Calibri" w:hAnsiTheme="majorHAnsi" w:cstheme="majorHAnsi"/>
          <w:lang w:val="lt-LT"/>
        </w:rPr>
        <w:t xml:space="preserve"> atsakingas asmuo</w:t>
      </w:r>
      <w:bookmarkEnd w:id="3"/>
      <w:r w:rsidRPr="00AC54D2">
        <w:rPr>
          <w:rFonts w:asciiTheme="majorHAnsi" w:eastAsia="Calibri" w:hAnsiTheme="majorHAnsi" w:cstheme="majorHAnsi"/>
          <w:lang w:val="lt-LT"/>
        </w:rPr>
        <w:t xml:space="preserve"> parengia pirkimų suvestinę ir, remiantis Viešųjų pirkimų įstatymo 26 str., </w:t>
      </w:r>
      <w:r w:rsidR="0004794E" w:rsidRPr="00AC54D2">
        <w:rPr>
          <w:rFonts w:asciiTheme="majorHAnsi" w:eastAsia="Calibri" w:hAnsiTheme="majorHAnsi" w:cstheme="majorHAnsi"/>
          <w:lang w:val="lt-LT"/>
        </w:rPr>
        <w:t>ne vėliau nei iki einamųjų biudžetinių metų kovo 15 d. ją paskelbia CVP IS priemonėmis, Viešųjų pirkimų tarnybos nustatyta tvarka.</w:t>
      </w:r>
      <w:bookmarkEnd w:id="2"/>
    </w:p>
    <w:p w14:paraId="0B8506B7" w14:textId="08847E55" w:rsidR="0004794E" w:rsidRPr="00AC54D2" w:rsidRDefault="0004794E" w:rsidP="00D17FCB">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eastAsia="Calibri" w:hAnsiTheme="majorHAnsi" w:cstheme="majorHAnsi"/>
          <w:color w:val="000000"/>
          <w:lang w:val="lt-LT"/>
        </w:rPr>
        <w:t xml:space="preserve">Atsiradus poreikiui einamaisiais biudžetiniais metais </w:t>
      </w:r>
      <w:r w:rsidR="007D2759" w:rsidRPr="00AC54D2">
        <w:rPr>
          <w:rFonts w:asciiTheme="majorHAnsi" w:eastAsia="Calibri" w:hAnsiTheme="majorHAnsi" w:cstheme="majorHAnsi"/>
          <w:color w:val="000000"/>
          <w:lang w:val="lt-LT"/>
        </w:rPr>
        <w:t>pa</w:t>
      </w:r>
      <w:r w:rsidRPr="00AC54D2">
        <w:rPr>
          <w:rFonts w:asciiTheme="majorHAnsi" w:eastAsia="Calibri" w:hAnsiTheme="majorHAnsi" w:cstheme="majorHAnsi"/>
          <w:color w:val="000000"/>
          <w:lang w:val="lt-LT"/>
        </w:rPr>
        <w:t xml:space="preserve">tikslinti patvirtintą </w:t>
      </w:r>
      <w:r w:rsidR="001C013F" w:rsidRPr="00AC54D2">
        <w:rPr>
          <w:rFonts w:asciiTheme="majorHAnsi" w:eastAsia="Calibri" w:hAnsiTheme="majorHAnsi" w:cstheme="majorHAnsi"/>
          <w:color w:val="000000"/>
          <w:lang w:val="lt-LT"/>
        </w:rPr>
        <w:t>p</w:t>
      </w:r>
      <w:r w:rsidRPr="00AC54D2">
        <w:rPr>
          <w:rFonts w:asciiTheme="majorHAnsi" w:eastAsia="Calibri" w:hAnsiTheme="majorHAnsi" w:cstheme="majorHAnsi"/>
          <w:color w:val="000000"/>
          <w:lang w:val="lt-LT"/>
        </w:rPr>
        <w:t>irkimų planą,</w:t>
      </w:r>
      <w:r w:rsidR="00531CFB" w:rsidRPr="00AC54D2">
        <w:rPr>
          <w:rFonts w:asciiTheme="majorHAnsi" w:eastAsia="Calibri" w:hAnsiTheme="majorHAnsi" w:cstheme="majorHAnsi"/>
          <w:color w:val="000000"/>
          <w:lang w:val="lt-LT"/>
        </w:rPr>
        <w:t xml:space="preserve"> u</w:t>
      </w:r>
      <w:r w:rsidR="001C013F" w:rsidRPr="00AC54D2">
        <w:rPr>
          <w:rFonts w:asciiTheme="majorHAnsi" w:eastAsia="Calibri" w:hAnsiTheme="majorHAnsi" w:cstheme="majorHAnsi"/>
          <w:color w:val="000000"/>
          <w:lang w:val="lt-LT"/>
        </w:rPr>
        <w:t>ž pirkimų planavimą atsakingas asmuo pradeda pirkimų plano keitimo procedūrą ir iš naujo atlieka šiame Aprašo skyriuje numatytus veiksmus.</w:t>
      </w:r>
    </w:p>
    <w:p w14:paraId="1850C86F" w14:textId="35AB9BCE" w:rsidR="0004794E" w:rsidRPr="003515A4" w:rsidRDefault="00B108A4" w:rsidP="002C0665">
      <w:pPr>
        <w:pStyle w:val="Sraopastraipa"/>
        <w:numPr>
          <w:ilvl w:val="0"/>
          <w:numId w:val="38"/>
        </w:numPr>
        <w:rPr>
          <w:rFonts w:asciiTheme="majorHAnsi" w:eastAsia="Calibri" w:hAnsiTheme="majorHAnsi" w:cstheme="majorHAnsi"/>
          <w:lang w:val="lt-LT"/>
        </w:rPr>
      </w:pPr>
      <w:r w:rsidRPr="003515A4">
        <w:rPr>
          <w:rFonts w:asciiTheme="majorHAnsi" w:hAnsiTheme="majorHAnsi" w:cstheme="majorHAnsi"/>
          <w:lang w:val="lt-LT"/>
        </w:rPr>
        <w:t xml:space="preserve">Perkančiosios organizacijos direktoriui </w:t>
      </w:r>
      <w:r w:rsidR="0004794E" w:rsidRPr="003515A4">
        <w:rPr>
          <w:rFonts w:asciiTheme="majorHAnsi" w:eastAsia="Calibri" w:hAnsiTheme="majorHAnsi" w:cstheme="majorHAnsi"/>
          <w:lang w:val="lt-LT"/>
        </w:rPr>
        <w:t xml:space="preserve">patvirtinus </w:t>
      </w:r>
      <w:r w:rsidRPr="003515A4">
        <w:rPr>
          <w:rFonts w:asciiTheme="majorHAnsi" w:eastAsia="Calibri" w:hAnsiTheme="majorHAnsi" w:cstheme="majorHAnsi"/>
          <w:lang w:val="lt-LT"/>
        </w:rPr>
        <w:t>p</w:t>
      </w:r>
      <w:r w:rsidR="0004794E" w:rsidRPr="003515A4">
        <w:rPr>
          <w:rFonts w:asciiTheme="majorHAnsi" w:eastAsia="Calibri" w:hAnsiTheme="majorHAnsi" w:cstheme="majorHAnsi"/>
          <w:lang w:val="lt-LT"/>
        </w:rPr>
        <w:t xml:space="preserve">irkimų plano pakeitimą, </w:t>
      </w:r>
      <w:r w:rsidRPr="003515A4">
        <w:rPr>
          <w:rFonts w:asciiTheme="majorHAnsi" w:eastAsia="Calibri" w:hAnsiTheme="majorHAnsi" w:cstheme="majorHAnsi"/>
          <w:lang w:val="lt-LT"/>
        </w:rPr>
        <w:t>u</w:t>
      </w:r>
      <w:r w:rsidR="0004794E" w:rsidRPr="003515A4">
        <w:rPr>
          <w:rFonts w:asciiTheme="majorHAnsi" w:eastAsia="Calibri" w:hAnsiTheme="majorHAnsi" w:cstheme="majorHAnsi"/>
          <w:lang w:val="lt-LT"/>
        </w:rPr>
        <w:t>ž pirkimų planavimą atsakingas asmuo per 5 darbo dienas patikslina paskelbtą</w:t>
      </w:r>
      <w:r w:rsidRPr="003515A4">
        <w:rPr>
          <w:rFonts w:asciiTheme="majorHAnsi" w:eastAsia="Calibri" w:hAnsiTheme="majorHAnsi" w:cstheme="majorHAnsi"/>
          <w:lang w:val="lt-LT"/>
        </w:rPr>
        <w:t xml:space="preserve"> p</w:t>
      </w:r>
      <w:r w:rsidR="0004794E" w:rsidRPr="003515A4">
        <w:rPr>
          <w:rFonts w:asciiTheme="majorHAnsi" w:eastAsia="Calibri" w:hAnsiTheme="majorHAnsi" w:cstheme="majorHAnsi"/>
          <w:lang w:val="lt-LT"/>
        </w:rPr>
        <w:t>irkimų suvestinę</w:t>
      </w:r>
      <w:r w:rsidR="002C0665" w:rsidRPr="003515A4">
        <w:rPr>
          <w:rFonts w:asciiTheme="majorHAnsi" w:eastAsia="Calibri" w:hAnsiTheme="majorHAnsi" w:cstheme="majorHAnsi"/>
          <w:lang w:val="lt-LT"/>
        </w:rPr>
        <w:t xml:space="preserve"> ir atlieka metinio pirkimų plano keitimą „EcoCost“ informacinėje sistemoje.</w:t>
      </w:r>
    </w:p>
    <w:p w14:paraId="6FA04133" w14:textId="7F073931" w:rsidR="002C0665" w:rsidRPr="003515A4" w:rsidRDefault="002C0665" w:rsidP="002C0665">
      <w:pPr>
        <w:pStyle w:val="Sraopastraipa"/>
        <w:numPr>
          <w:ilvl w:val="0"/>
          <w:numId w:val="38"/>
        </w:numPr>
        <w:rPr>
          <w:rFonts w:asciiTheme="majorHAnsi" w:eastAsia="Calibri" w:hAnsiTheme="majorHAnsi" w:cstheme="majorHAnsi"/>
          <w:lang w:val="lt-LT"/>
        </w:rPr>
      </w:pPr>
      <w:r w:rsidRPr="003515A4">
        <w:rPr>
          <w:rFonts w:asciiTheme="majorHAnsi" w:eastAsia="Calibri" w:hAnsiTheme="majorHAnsi" w:cstheme="majorHAnsi"/>
        </w:rPr>
        <w:t xml:space="preserve">Metiniai pirkimų planai ir jų pakeitimai saugomi „EcoCost“ informacinėje sistemoje. </w:t>
      </w:r>
      <w:r w:rsidRPr="003515A4">
        <w:rPr>
          <w:rFonts w:asciiTheme="majorHAnsi" w:eastAsia="Calibri" w:hAnsiTheme="majorHAnsi" w:cstheme="majorHAnsi"/>
          <w:lang w:val="lt-LT"/>
        </w:rPr>
        <w:t>Už pirkimų planavimą atsakingas asmuo</w:t>
      </w:r>
      <w:r w:rsidRPr="003515A4">
        <w:rPr>
          <w:rFonts w:asciiTheme="majorHAnsi" w:eastAsia="Calibri" w:hAnsiTheme="majorHAnsi" w:cstheme="majorHAnsi"/>
        </w:rPr>
        <w:t xml:space="preserve"> ne rečiau kaip kas ketvirtį peržiūrėti patvirtintą pirkimų planą ir įvertintina jame pateiktos informacijos aktualumą.</w:t>
      </w:r>
    </w:p>
    <w:p w14:paraId="7EAE8DAA" w14:textId="5D8DD9B6" w:rsidR="001F077A" w:rsidRPr="00AC54D2" w:rsidRDefault="001F077A" w:rsidP="00D17FCB">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Perkančioji organizacija CVP IS priemonėmis Viešųjų pirkimų tarnybai jos nustatyta tvarka pateikia per kalendorinius metus sudarytų pirkimo sutarčių, atlikus mažos vertės pirkimą, ataskaitą. Ataskaita pateikiama per 30 dienų, pasibaigus ataskaitiniams kalendoriniams metams.</w:t>
      </w:r>
    </w:p>
    <w:p w14:paraId="40DC888A" w14:textId="63AAB5A4" w:rsidR="0029747C" w:rsidRPr="00AC54D2" w:rsidRDefault="00717541" w:rsidP="00AC54D2">
      <w:pPr>
        <w:pStyle w:val="Sraopastraipa"/>
        <w:numPr>
          <w:ilvl w:val="0"/>
          <w:numId w:val="39"/>
        </w:numPr>
        <w:spacing w:before="120" w:after="120"/>
        <w:ind w:left="567" w:hanging="567"/>
        <w:contextualSpacing w:val="0"/>
        <w:jc w:val="center"/>
        <w:rPr>
          <w:rFonts w:asciiTheme="majorHAnsi" w:hAnsiTheme="majorHAnsi" w:cstheme="majorHAnsi"/>
          <w:b/>
          <w:bCs/>
          <w:lang w:val="lt-LT"/>
        </w:rPr>
      </w:pPr>
      <w:r w:rsidRPr="00AC54D2">
        <w:rPr>
          <w:rFonts w:asciiTheme="majorHAnsi" w:hAnsiTheme="majorHAnsi" w:cstheme="majorHAnsi"/>
          <w:b/>
          <w:bCs/>
          <w:lang w:val="lt-LT"/>
        </w:rPr>
        <w:t>PIRKIMO INICIJAVIMO IR PASIRENGIMO JAM ETAPAS</w:t>
      </w:r>
    </w:p>
    <w:p w14:paraId="0DC6247A" w14:textId="24F9144D" w:rsidR="005E786A" w:rsidRPr="00AC54D2" w:rsidRDefault="005E786A" w:rsidP="005E786A">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eastAsia="Calibri" w:hAnsiTheme="majorHAnsi" w:cstheme="majorHAnsi"/>
          <w:color w:val="000000"/>
          <w:lang w:val="lt-LT"/>
        </w:rPr>
        <w:t xml:space="preserve">Pirkimų </w:t>
      </w:r>
      <w:r w:rsidR="00F965AD" w:rsidRPr="00AC54D2">
        <w:rPr>
          <w:rFonts w:asciiTheme="majorHAnsi" w:eastAsia="Calibri" w:hAnsiTheme="majorHAnsi" w:cstheme="majorHAnsi"/>
          <w:color w:val="000000"/>
          <w:lang w:val="lt-LT"/>
        </w:rPr>
        <w:t>organizatorius</w:t>
      </w:r>
      <w:r w:rsidRPr="00AC54D2">
        <w:rPr>
          <w:rFonts w:asciiTheme="majorHAnsi" w:eastAsia="Calibri" w:hAnsiTheme="majorHAnsi" w:cstheme="majorHAnsi"/>
          <w:color w:val="000000"/>
          <w:lang w:val="lt-LT"/>
        </w:rPr>
        <w:t xml:space="preserve">, prieš inicijuodamas konkretaus pirkimo procedūras, jei tikslinga, pakartotinai atlieka rinkos tyrimą, reikalingą </w:t>
      </w:r>
      <w:r w:rsidR="00965D7C" w:rsidRPr="00AC54D2">
        <w:rPr>
          <w:rFonts w:asciiTheme="majorHAnsi" w:eastAsia="Calibri" w:hAnsiTheme="majorHAnsi" w:cstheme="majorHAnsi"/>
          <w:color w:val="000000"/>
          <w:lang w:val="lt-LT"/>
        </w:rPr>
        <w:t xml:space="preserve">viešojo </w:t>
      </w:r>
      <w:r w:rsidRPr="00AC54D2">
        <w:rPr>
          <w:rFonts w:asciiTheme="majorHAnsi" w:eastAsia="Calibri" w:hAnsiTheme="majorHAnsi" w:cstheme="majorHAnsi"/>
          <w:color w:val="000000"/>
          <w:lang w:val="lt-LT"/>
        </w:rPr>
        <w:t>pirkimo sutarties vertei nustatyti, atsižvelgia į informaciją apie anksčiau vykdytus analogiškus ar panašius pirkimus ir sutarčių įgyvendinimą</w:t>
      </w:r>
      <w:r w:rsidR="00E62939" w:rsidRPr="00AC54D2">
        <w:rPr>
          <w:rFonts w:asciiTheme="majorHAnsi" w:eastAsia="Calibri" w:hAnsiTheme="majorHAnsi" w:cstheme="majorHAnsi"/>
          <w:color w:val="000000"/>
          <w:lang w:val="lt-LT"/>
        </w:rPr>
        <w:t>.</w:t>
      </w:r>
      <w:r w:rsidR="00F965AD" w:rsidRPr="00AC54D2">
        <w:rPr>
          <w:rFonts w:asciiTheme="majorHAnsi" w:eastAsia="Calibri" w:hAnsiTheme="majorHAnsi" w:cstheme="majorHAnsi"/>
          <w:color w:val="000000"/>
          <w:lang w:val="lt-LT"/>
        </w:rPr>
        <w:t xml:space="preserve"> Pasirengiant </w:t>
      </w:r>
      <w:r w:rsidR="00521247" w:rsidRPr="00AC54D2">
        <w:rPr>
          <w:rFonts w:asciiTheme="majorHAnsi" w:eastAsia="Calibri" w:hAnsiTheme="majorHAnsi" w:cstheme="majorHAnsi"/>
          <w:color w:val="000000"/>
          <w:lang w:val="lt-LT"/>
        </w:rPr>
        <w:t>pirkimui, be kita ko, turi būti atsižvelgiama į Viešųjų pirkimų įstatymo 27 str. pasirengimo pirkimui reikalavimus bei šiame įstatymo straipsnyje reglamentuojamas perkančiosios organizacijos teises bei pareigas.</w:t>
      </w:r>
    </w:p>
    <w:p w14:paraId="5B909424" w14:textId="00D21EB7" w:rsidR="00965D7C" w:rsidRPr="00AC54D2" w:rsidRDefault="00E62939" w:rsidP="005E786A">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Supaprastintus viešuosius pirkimus</w:t>
      </w:r>
      <w:r w:rsidR="00C432C3" w:rsidRPr="00AC54D2">
        <w:rPr>
          <w:rFonts w:asciiTheme="majorHAnsi" w:hAnsiTheme="majorHAnsi" w:cstheme="majorHAnsi"/>
          <w:lang w:val="lt-LT"/>
        </w:rPr>
        <w:t xml:space="preserve"> vykdo</w:t>
      </w:r>
      <w:r w:rsidR="00A25195" w:rsidRPr="00AC54D2">
        <w:rPr>
          <w:rFonts w:asciiTheme="majorHAnsi" w:hAnsiTheme="majorHAnsi" w:cstheme="majorHAnsi"/>
          <w:lang w:val="lt-LT"/>
        </w:rPr>
        <w:t xml:space="preserve"> nuolatinė ar</w:t>
      </w:r>
      <w:r w:rsidR="006864B5" w:rsidRPr="00AC54D2">
        <w:rPr>
          <w:rFonts w:asciiTheme="majorHAnsi" w:hAnsiTheme="majorHAnsi" w:cstheme="majorHAnsi"/>
          <w:lang w:val="lt-LT"/>
        </w:rPr>
        <w:t>ba</w:t>
      </w:r>
      <w:r w:rsidR="00A25195" w:rsidRPr="00AC54D2">
        <w:rPr>
          <w:rFonts w:asciiTheme="majorHAnsi" w:hAnsiTheme="majorHAnsi" w:cstheme="majorHAnsi"/>
          <w:lang w:val="lt-LT"/>
        </w:rPr>
        <w:t xml:space="preserve"> konkrečiam pirkimui suburta</w:t>
      </w:r>
      <w:r w:rsidR="00C432C3" w:rsidRPr="00AC54D2">
        <w:rPr>
          <w:rFonts w:asciiTheme="majorHAnsi" w:hAnsiTheme="majorHAnsi" w:cstheme="majorHAnsi"/>
          <w:lang w:val="lt-LT"/>
        </w:rPr>
        <w:t xml:space="preserve"> </w:t>
      </w:r>
      <w:r w:rsidR="005F3622" w:rsidRPr="00AC54D2">
        <w:rPr>
          <w:rFonts w:asciiTheme="majorHAnsi" w:hAnsiTheme="majorHAnsi" w:cstheme="majorHAnsi"/>
          <w:lang w:val="lt-LT"/>
        </w:rPr>
        <w:t xml:space="preserve">perkančiosios organizacijos viešojo pirkimo komisija, kuri sudaryta </w:t>
      </w:r>
      <w:r w:rsidR="00A25195" w:rsidRPr="00AC54D2">
        <w:rPr>
          <w:rFonts w:asciiTheme="majorHAnsi" w:hAnsiTheme="majorHAnsi" w:cstheme="majorHAnsi"/>
          <w:lang w:val="lt-LT"/>
        </w:rPr>
        <w:t xml:space="preserve">laikantis visų </w:t>
      </w:r>
      <w:r w:rsidR="005F3622" w:rsidRPr="00AC54D2">
        <w:rPr>
          <w:rFonts w:asciiTheme="majorHAnsi" w:hAnsiTheme="majorHAnsi" w:cstheme="majorHAnsi"/>
          <w:lang w:val="lt-LT"/>
        </w:rPr>
        <w:t>Viešųjų pirkimų įstatymo 19 str. reikalavim</w:t>
      </w:r>
      <w:r w:rsidR="00A25195" w:rsidRPr="00AC54D2">
        <w:rPr>
          <w:rFonts w:asciiTheme="majorHAnsi" w:hAnsiTheme="majorHAnsi" w:cstheme="majorHAnsi"/>
          <w:lang w:val="lt-LT"/>
        </w:rPr>
        <w:t>ų.</w:t>
      </w:r>
    </w:p>
    <w:p w14:paraId="14604BCC" w14:textId="233D4430" w:rsidR="00AB02C3" w:rsidRPr="00AC54D2" w:rsidRDefault="00A25195" w:rsidP="006864B5">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lastRenderedPageBreak/>
        <w:t>Mažos vertės</w:t>
      </w:r>
      <w:r w:rsidR="006864B5" w:rsidRPr="00AC54D2">
        <w:rPr>
          <w:rFonts w:asciiTheme="majorHAnsi" w:hAnsiTheme="majorHAnsi" w:cstheme="majorHAnsi"/>
          <w:lang w:val="lt-LT"/>
        </w:rPr>
        <w:t xml:space="preserve"> viešuosius</w:t>
      </w:r>
      <w:r w:rsidRPr="00AC54D2">
        <w:rPr>
          <w:rFonts w:asciiTheme="majorHAnsi" w:hAnsiTheme="majorHAnsi" w:cstheme="majorHAnsi"/>
          <w:lang w:val="lt-LT"/>
        </w:rPr>
        <w:t xml:space="preserve"> pirkimus vykdo</w:t>
      </w:r>
      <w:r w:rsidR="004B71D8" w:rsidRPr="00AC54D2">
        <w:rPr>
          <w:rFonts w:asciiTheme="majorHAnsi" w:hAnsiTheme="majorHAnsi" w:cstheme="majorHAnsi"/>
          <w:lang w:val="lt-LT"/>
        </w:rPr>
        <w:t xml:space="preserve"> 1 (vienas)</w:t>
      </w:r>
      <w:r w:rsidR="00B00EFC" w:rsidRPr="00AC54D2">
        <w:rPr>
          <w:rFonts w:asciiTheme="majorHAnsi" w:hAnsiTheme="majorHAnsi" w:cstheme="majorHAnsi"/>
          <w:lang w:val="lt-LT"/>
        </w:rPr>
        <w:t xml:space="preserve"> viešojo</w:t>
      </w:r>
      <w:r w:rsidRPr="00AC54D2">
        <w:rPr>
          <w:rFonts w:asciiTheme="majorHAnsi" w:hAnsiTheme="majorHAnsi" w:cstheme="majorHAnsi"/>
          <w:lang w:val="lt-LT"/>
        </w:rPr>
        <w:t xml:space="preserve"> </w:t>
      </w:r>
      <w:r w:rsidR="005F4057" w:rsidRPr="00AC54D2">
        <w:rPr>
          <w:rFonts w:asciiTheme="majorHAnsi" w:hAnsiTheme="majorHAnsi" w:cstheme="majorHAnsi"/>
          <w:lang w:val="lt-LT"/>
        </w:rPr>
        <w:t xml:space="preserve">pirkimo organizatorius, </w:t>
      </w:r>
      <w:r w:rsidR="006864B5" w:rsidRPr="00AC54D2">
        <w:rPr>
          <w:rFonts w:asciiTheme="majorHAnsi" w:hAnsiTheme="majorHAnsi" w:cstheme="majorHAnsi"/>
          <w:lang w:val="lt-LT"/>
        </w:rPr>
        <w:t>išskyrus atvejus, k</w:t>
      </w:r>
      <w:r w:rsidR="00B00EFC" w:rsidRPr="00AC54D2">
        <w:rPr>
          <w:rFonts w:asciiTheme="majorHAnsi" w:hAnsiTheme="majorHAnsi" w:cstheme="majorHAnsi"/>
          <w:lang w:val="lt-LT"/>
        </w:rPr>
        <w:t>uomet</w:t>
      </w:r>
      <w:r w:rsidR="006864B5" w:rsidRPr="00AC54D2">
        <w:rPr>
          <w:rFonts w:asciiTheme="majorHAnsi" w:hAnsiTheme="majorHAnsi" w:cstheme="majorHAnsi"/>
          <w:lang w:val="lt-LT"/>
        </w:rPr>
        <w:t xml:space="preserve"> </w:t>
      </w:r>
      <w:r w:rsidR="00B00EFC" w:rsidRPr="00AC54D2">
        <w:rPr>
          <w:rFonts w:asciiTheme="majorHAnsi" w:hAnsiTheme="majorHAnsi" w:cstheme="majorHAnsi"/>
          <w:b/>
          <w:bCs/>
          <w:lang w:val="lt-LT"/>
        </w:rPr>
        <w:t>(i)</w:t>
      </w:r>
      <w:r w:rsidR="00B00EFC" w:rsidRPr="00AC54D2">
        <w:rPr>
          <w:rFonts w:asciiTheme="majorHAnsi" w:hAnsiTheme="majorHAnsi" w:cstheme="majorHAnsi"/>
          <w:lang w:val="lt-LT"/>
        </w:rPr>
        <w:t xml:space="preserve"> </w:t>
      </w:r>
      <w:r w:rsidR="006864B5" w:rsidRPr="00AC54D2">
        <w:rPr>
          <w:rFonts w:asciiTheme="majorHAnsi" w:hAnsiTheme="majorHAnsi" w:cstheme="majorHAnsi"/>
          <w:lang w:val="lt-LT"/>
        </w:rPr>
        <w:t>perkančiosios organizacijos direktorius</w:t>
      </w:r>
      <w:r w:rsidR="006E33D3" w:rsidRPr="00AC54D2">
        <w:rPr>
          <w:rFonts w:asciiTheme="majorHAnsi" w:hAnsiTheme="majorHAnsi" w:cstheme="majorHAnsi"/>
          <w:lang w:val="lt-LT"/>
        </w:rPr>
        <w:t xml:space="preserve"> atskiru</w:t>
      </w:r>
      <w:r w:rsidR="006864B5" w:rsidRPr="00AC54D2">
        <w:rPr>
          <w:rFonts w:asciiTheme="majorHAnsi" w:hAnsiTheme="majorHAnsi" w:cstheme="majorHAnsi"/>
          <w:lang w:val="lt-LT"/>
        </w:rPr>
        <w:t xml:space="preserve"> įsakymu </w:t>
      </w:r>
      <w:r w:rsidR="00B00EFC" w:rsidRPr="00AC54D2">
        <w:rPr>
          <w:rFonts w:asciiTheme="majorHAnsi" w:hAnsiTheme="majorHAnsi" w:cstheme="majorHAnsi"/>
          <w:lang w:val="lt-LT"/>
        </w:rPr>
        <w:t xml:space="preserve">paveda </w:t>
      </w:r>
      <w:r w:rsidR="006864B5" w:rsidRPr="00AC54D2">
        <w:rPr>
          <w:rFonts w:asciiTheme="majorHAnsi" w:hAnsiTheme="majorHAnsi" w:cstheme="majorHAnsi"/>
          <w:lang w:val="lt-LT"/>
        </w:rPr>
        <w:t>mažos vertės pirkimą vykdyti nuolatinei ar konkrečiam mažos vertės viešajam pirkimui suburtai viešojo pirkimo komisijai, sudarytai laikantis visų Viešųjų pirkimų įstatymo 19 str. reikalavimų</w:t>
      </w:r>
      <w:r w:rsidR="004B71D8" w:rsidRPr="00AC54D2">
        <w:rPr>
          <w:rFonts w:asciiTheme="majorHAnsi" w:hAnsiTheme="majorHAnsi" w:cstheme="majorHAnsi"/>
          <w:lang w:val="lt-LT"/>
        </w:rPr>
        <w:t>; arba,</w:t>
      </w:r>
      <w:r w:rsidR="00B00EFC" w:rsidRPr="00AC54D2">
        <w:rPr>
          <w:rFonts w:asciiTheme="majorHAnsi" w:hAnsiTheme="majorHAnsi" w:cstheme="majorHAnsi"/>
          <w:lang w:val="lt-LT"/>
        </w:rPr>
        <w:t xml:space="preserve"> </w:t>
      </w:r>
      <w:r w:rsidR="00B00EFC" w:rsidRPr="00AC54D2">
        <w:rPr>
          <w:rFonts w:asciiTheme="majorHAnsi" w:hAnsiTheme="majorHAnsi" w:cstheme="majorHAnsi"/>
          <w:b/>
          <w:bCs/>
          <w:lang w:val="lt-LT"/>
        </w:rPr>
        <w:t>(ii)</w:t>
      </w:r>
      <w:r w:rsidR="004B71D8" w:rsidRPr="00AC54D2">
        <w:rPr>
          <w:rFonts w:asciiTheme="majorHAnsi" w:hAnsiTheme="majorHAnsi" w:cstheme="majorHAnsi"/>
          <w:lang w:val="lt-LT"/>
        </w:rPr>
        <w:t xml:space="preserve"> kai direktorius įsakymu paveda </w:t>
      </w:r>
      <w:r w:rsidR="00B00EFC" w:rsidRPr="00AC54D2">
        <w:rPr>
          <w:rFonts w:asciiTheme="majorHAnsi" w:hAnsiTheme="majorHAnsi" w:cstheme="majorHAnsi"/>
          <w:lang w:val="lt-LT"/>
        </w:rPr>
        <w:t xml:space="preserve">tokį viešąjį pirkimą vykdyti </w:t>
      </w:r>
      <w:r w:rsidR="00A81723" w:rsidRPr="00AC54D2">
        <w:rPr>
          <w:rFonts w:asciiTheme="majorHAnsi" w:hAnsiTheme="majorHAnsi" w:cstheme="majorHAnsi"/>
          <w:lang w:val="lt-LT"/>
        </w:rPr>
        <w:t>daugiau nei 1 (vienam) viešojo pirkimo organizatoriui.</w:t>
      </w:r>
    </w:p>
    <w:p w14:paraId="42BFB842" w14:textId="5CA4EB50" w:rsidR="00D762A7" w:rsidRPr="00AC54D2" w:rsidRDefault="00D762A7" w:rsidP="006864B5">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 xml:space="preserve">Pirkimų organizatorius ir </w:t>
      </w:r>
      <w:r w:rsidR="00201615" w:rsidRPr="00AC54D2">
        <w:rPr>
          <w:rFonts w:asciiTheme="majorHAnsi" w:hAnsiTheme="majorHAnsi" w:cstheme="majorHAnsi"/>
          <w:lang w:val="lt-LT"/>
        </w:rPr>
        <w:t>viešojo pirkimo komisija</w:t>
      </w:r>
      <w:r w:rsidRPr="00AC54D2">
        <w:rPr>
          <w:rFonts w:asciiTheme="majorHAnsi" w:hAnsiTheme="majorHAnsi" w:cstheme="majorHAnsi"/>
          <w:lang w:val="lt-LT"/>
        </w:rPr>
        <w:t xml:space="preserve"> yra atskaitingi perkančiajai organizacijai ir vykdo tik rašytines jos užduotis bei įpareigojimus.</w:t>
      </w:r>
    </w:p>
    <w:p w14:paraId="0B687B2D" w14:textId="63D00ECF" w:rsidR="00BD76B2" w:rsidRPr="009C35B6" w:rsidRDefault="00A81723" w:rsidP="00E108CD">
      <w:pPr>
        <w:pStyle w:val="Sraopastraipa"/>
        <w:numPr>
          <w:ilvl w:val="0"/>
          <w:numId w:val="38"/>
        </w:numPr>
        <w:spacing w:before="60" w:after="60"/>
        <w:ind w:left="567" w:hanging="567"/>
        <w:contextualSpacing w:val="0"/>
        <w:jc w:val="both"/>
        <w:rPr>
          <w:rFonts w:asciiTheme="majorHAnsi" w:hAnsiTheme="majorHAnsi" w:cstheme="majorHAnsi"/>
          <w:lang w:val="lt-LT"/>
        </w:rPr>
      </w:pPr>
      <w:r w:rsidRPr="009C35B6">
        <w:rPr>
          <w:rFonts w:asciiTheme="majorHAnsi" w:hAnsiTheme="majorHAnsi" w:cstheme="majorHAnsi"/>
          <w:lang w:val="lt-LT"/>
        </w:rPr>
        <w:t>Perkančiosios organizacijos direktorius gali įgalioti kitą perkančiąją organizaciją atlikti supaprastintų, įskaitant mažos vertės, pirkim</w:t>
      </w:r>
      <w:r w:rsidR="00433BB3" w:rsidRPr="009C35B6">
        <w:rPr>
          <w:rFonts w:asciiTheme="majorHAnsi" w:hAnsiTheme="majorHAnsi" w:cstheme="majorHAnsi"/>
          <w:lang w:val="lt-LT"/>
        </w:rPr>
        <w:t>ų</w:t>
      </w:r>
      <w:r w:rsidRPr="009C35B6">
        <w:rPr>
          <w:rFonts w:asciiTheme="majorHAnsi" w:hAnsiTheme="majorHAnsi" w:cstheme="majorHAnsi"/>
          <w:lang w:val="lt-LT"/>
        </w:rPr>
        <w:t xml:space="preserve"> procedūras iki pirkimo sutarties sudarymo</w:t>
      </w:r>
      <w:r w:rsidR="00433BB3" w:rsidRPr="009C35B6">
        <w:rPr>
          <w:rFonts w:asciiTheme="majorHAnsi" w:hAnsiTheme="majorHAnsi" w:cstheme="majorHAnsi"/>
          <w:lang w:val="lt-LT"/>
        </w:rPr>
        <w:t>.</w:t>
      </w:r>
      <w:r w:rsidR="009C35B6">
        <w:rPr>
          <w:rFonts w:asciiTheme="majorHAnsi" w:hAnsiTheme="majorHAnsi" w:cstheme="majorHAnsi"/>
          <w:lang w:val="lt-LT"/>
        </w:rPr>
        <w:t xml:space="preserve"> </w:t>
      </w:r>
      <w:r w:rsidR="00BD76B2" w:rsidRPr="009C35B6">
        <w:rPr>
          <w:rFonts w:asciiTheme="majorHAnsi" w:hAnsiTheme="majorHAnsi" w:cstheme="majorHAnsi"/>
          <w:lang w:val="lt-LT"/>
        </w:rPr>
        <w:t>Viešojo pirkimo komisijos posėdžiai ir priimami sprendimai yra teisėti, kai posėdyje dalyvauja daugiau kaip pusė visų komisijos narių, o jeigu komisija sudaryta iš 3 asmenų – kai posėdyje dalyvauja visi komisijos nariai.</w:t>
      </w:r>
    </w:p>
    <w:p w14:paraId="28D3E280" w14:textId="53DF9296" w:rsidR="00011C5F" w:rsidRPr="00AC54D2" w:rsidRDefault="00BC7581" w:rsidP="00422BDA">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Perkančiosios organizacijos</w:t>
      </w:r>
      <w:r w:rsidR="00B8687D" w:rsidRPr="00AC54D2">
        <w:rPr>
          <w:rFonts w:asciiTheme="majorHAnsi" w:hAnsiTheme="majorHAnsi" w:cstheme="majorHAnsi"/>
          <w:lang w:val="lt-LT"/>
        </w:rPr>
        <w:t xml:space="preserve"> darbuotojai,</w:t>
      </w:r>
      <w:r w:rsidRPr="00AC54D2">
        <w:rPr>
          <w:rFonts w:asciiTheme="majorHAnsi" w:hAnsiTheme="majorHAnsi" w:cstheme="majorHAnsi"/>
          <w:lang w:val="lt-LT"/>
        </w:rPr>
        <w:t xml:space="preserve"> pagalbinės</w:t>
      </w:r>
      <w:r w:rsidR="00B8687D" w:rsidRPr="00AC54D2">
        <w:rPr>
          <w:rFonts w:asciiTheme="majorHAnsi" w:hAnsiTheme="majorHAnsi" w:cstheme="majorHAnsi"/>
          <w:lang w:val="lt-LT"/>
        </w:rPr>
        <w:t xml:space="preserve"> </w:t>
      </w:r>
      <w:r w:rsidRPr="00AC54D2">
        <w:rPr>
          <w:rFonts w:asciiTheme="majorHAnsi" w:hAnsiTheme="majorHAnsi" w:cstheme="majorHAnsi"/>
          <w:lang w:val="lt-LT"/>
        </w:rPr>
        <w:t xml:space="preserve">pirkimų veiklos paslaugų teikėjo darbuotojai, pirkimų iniciatoriai, </w:t>
      </w:r>
      <w:r w:rsidR="00B8687D" w:rsidRPr="00AC54D2">
        <w:rPr>
          <w:rFonts w:asciiTheme="majorHAnsi" w:hAnsiTheme="majorHAnsi" w:cstheme="majorHAnsi"/>
          <w:lang w:val="lt-LT"/>
        </w:rPr>
        <w:t>viešojo pirkimo k</w:t>
      </w:r>
      <w:r w:rsidRPr="00AC54D2">
        <w:rPr>
          <w:rFonts w:asciiTheme="majorHAnsi" w:hAnsiTheme="majorHAnsi" w:cstheme="majorHAnsi"/>
          <w:lang w:val="lt-LT"/>
        </w:rPr>
        <w:t>omisijos nariai</w:t>
      </w:r>
      <w:r w:rsidR="00B8687D" w:rsidRPr="00AC54D2">
        <w:rPr>
          <w:rFonts w:asciiTheme="majorHAnsi" w:hAnsiTheme="majorHAnsi" w:cstheme="majorHAnsi"/>
          <w:lang w:val="lt-LT"/>
        </w:rPr>
        <w:t>,</w:t>
      </w:r>
      <w:r w:rsidRPr="00AC54D2">
        <w:rPr>
          <w:rFonts w:asciiTheme="majorHAnsi" w:hAnsiTheme="majorHAnsi" w:cstheme="majorHAnsi"/>
          <w:lang w:val="lt-LT"/>
        </w:rPr>
        <w:t xml:space="preserve"> ekspertai</w:t>
      </w:r>
      <w:r w:rsidR="00B8687D" w:rsidRPr="00AC54D2">
        <w:rPr>
          <w:rFonts w:asciiTheme="majorHAnsi" w:hAnsiTheme="majorHAnsi" w:cstheme="majorHAnsi"/>
          <w:lang w:val="lt-LT"/>
        </w:rPr>
        <w:t xml:space="preserve"> ir/ar</w:t>
      </w:r>
      <w:r w:rsidRPr="00AC54D2">
        <w:rPr>
          <w:rFonts w:asciiTheme="majorHAnsi" w:hAnsiTheme="majorHAnsi" w:cstheme="majorHAnsi"/>
          <w:lang w:val="lt-LT"/>
        </w:rPr>
        <w:t xml:space="preserve"> stebėtojai, dalyvaujantys pirkimo procedūroje ar</w:t>
      </w:r>
      <w:r w:rsidR="00B8687D" w:rsidRPr="00AC54D2">
        <w:rPr>
          <w:rFonts w:asciiTheme="majorHAnsi" w:hAnsiTheme="majorHAnsi" w:cstheme="majorHAnsi"/>
          <w:lang w:val="lt-LT"/>
        </w:rPr>
        <w:t>ba</w:t>
      </w:r>
      <w:r w:rsidRPr="00AC54D2">
        <w:rPr>
          <w:rFonts w:asciiTheme="majorHAnsi" w:hAnsiTheme="majorHAnsi" w:cstheme="majorHAnsi"/>
          <w:lang w:val="lt-LT"/>
        </w:rPr>
        <w:t xml:space="preserve"> galintys daryti įtaką jos rezultatams, turi</w:t>
      </w:r>
      <w:r w:rsidR="00B8687D" w:rsidRPr="00AC54D2">
        <w:rPr>
          <w:rFonts w:asciiTheme="majorHAnsi" w:hAnsiTheme="majorHAnsi" w:cstheme="majorHAnsi"/>
          <w:lang w:val="lt-LT"/>
        </w:rPr>
        <w:t>ntys</w:t>
      </w:r>
      <w:r w:rsidRPr="00AC54D2">
        <w:rPr>
          <w:rFonts w:asciiTheme="majorHAnsi" w:hAnsiTheme="majorHAnsi" w:cstheme="majorHAnsi"/>
          <w:lang w:val="lt-LT"/>
        </w:rPr>
        <w:t xml:space="preserve"> tiesioginį ar</w:t>
      </w:r>
      <w:r w:rsidR="00B8687D" w:rsidRPr="00AC54D2">
        <w:rPr>
          <w:rFonts w:asciiTheme="majorHAnsi" w:hAnsiTheme="majorHAnsi" w:cstheme="majorHAnsi"/>
          <w:lang w:val="lt-LT"/>
        </w:rPr>
        <w:t>ba</w:t>
      </w:r>
      <w:r w:rsidRPr="00AC54D2">
        <w:rPr>
          <w:rFonts w:asciiTheme="majorHAnsi" w:hAnsiTheme="majorHAnsi" w:cstheme="majorHAnsi"/>
          <w:lang w:val="lt-LT"/>
        </w:rPr>
        <w:t xml:space="preserve"> netiesioginį finansinį, ekonominį ar</w:t>
      </w:r>
      <w:r w:rsidR="00B8687D" w:rsidRPr="00AC54D2">
        <w:rPr>
          <w:rFonts w:asciiTheme="majorHAnsi" w:hAnsiTheme="majorHAnsi" w:cstheme="majorHAnsi"/>
          <w:lang w:val="lt-LT"/>
        </w:rPr>
        <w:t xml:space="preserve"> bet kokio</w:t>
      </w:r>
      <w:r w:rsidRPr="00AC54D2">
        <w:rPr>
          <w:rFonts w:asciiTheme="majorHAnsi" w:hAnsiTheme="majorHAnsi" w:cstheme="majorHAnsi"/>
          <w:lang w:val="lt-LT"/>
        </w:rPr>
        <w:t xml:space="preserve"> kitokio pobūdžio asmeninį suinteresuotumą, galintį pakenkti jų nešališkumui ir nepriklausomumui pirkimo metu</w:t>
      </w:r>
      <w:r w:rsidR="00B8687D" w:rsidRPr="00AC54D2">
        <w:rPr>
          <w:rFonts w:asciiTheme="majorHAnsi" w:hAnsiTheme="majorHAnsi" w:cstheme="majorHAnsi"/>
          <w:lang w:val="lt-LT"/>
        </w:rPr>
        <w:t xml:space="preserve">, </w:t>
      </w:r>
      <w:r w:rsidR="00011C5F" w:rsidRPr="00AC54D2">
        <w:rPr>
          <w:rFonts w:asciiTheme="majorHAnsi" w:hAnsiTheme="majorHAnsi" w:cstheme="majorHAnsi"/>
          <w:lang w:val="lt-LT"/>
        </w:rPr>
        <w:t>viešojo pirkimo procedūroje dalyvauja ir sprendimus priima tik tokiu atveju, jeigu prieš tai pasirašo konfidencialumo pasižadėjimą ir Viešųjų pirkimų tarnybos kartu su Vyriausiąja tarnybinės etikos komisija nustatytos formos nešališkumo deklaraciją.</w:t>
      </w:r>
    </w:p>
    <w:p w14:paraId="2034A72E" w14:textId="1F2123B0" w:rsidR="00386E5F" w:rsidRPr="00AC54D2" w:rsidRDefault="00386E5F" w:rsidP="00AC54D2">
      <w:pPr>
        <w:pStyle w:val="Sraopastraipa"/>
        <w:numPr>
          <w:ilvl w:val="0"/>
          <w:numId w:val="39"/>
        </w:numPr>
        <w:spacing w:before="120" w:after="120"/>
        <w:ind w:left="567" w:hanging="567"/>
        <w:contextualSpacing w:val="0"/>
        <w:jc w:val="center"/>
        <w:rPr>
          <w:rFonts w:asciiTheme="majorHAnsi" w:hAnsiTheme="majorHAnsi" w:cstheme="majorHAnsi"/>
          <w:b/>
          <w:bCs/>
          <w:lang w:val="lt-LT"/>
        </w:rPr>
      </w:pPr>
      <w:r w:rsidRPr="00AC54D2">
        <w:rPr>
          <w:rFonts w:asciiTheme="majorHAnsi" w:hAnsiTheme="majorHAnsi" w:cstheme="majorHAnsi"/>
          <w:b/>
          <w:bCs/>
          <w:lang w:val="lt-LT"/>
        </w:rPr>
        <w:t>PIRKIMO VYKDYMO ETAPAS</w:t>
      </w:r>
    </w:p>
    <w:p w14:paraId="3C4FAE71" w14:textId="3A776475" w:rsidR="00D52812" w:rsidRPr="00AC54D2" w:rsidRDefault="00D52812" w:rsidP="00D52812">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Viešąjį pirkimą vykdant viešojo pirkimo komisijai, ji atlieka toliau nurodytuosius veiksmus bei priima atitinkamus sprendimus:</w:t>
      </w:r>
    </w:p>
    <w:p w14:paraId="57E3EB42" w14:textId="16D7E743" w:rsidR="00D52812" w:rsidRPr="00AC54D2" w:rsidRDefault="00D52812" w:rsidP="00D52812">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rPr>
        <w:t>parenka viešojo pirkimo būdą</w:t>
      </w:r>
      <w:r w:rsidR="00201615" w:rsidRPr="00AC54D2">
        <w:rPr>
          <w:rFonts w:asciiTheme="majorHAnsi" w:hAnsiTheme="majorHAnsi" w:cstheme="majorHAnsi"/>
        </w:rPr>
        <w:t xml:space="preserve"> </w:t>
      </w:r>
      <w:r w:rsidR="00C07FD1" w:rsidRPr="00AC54D2">
        <w:rPr>
          <w:rFonts w:asciiTheme="majorHAnsi" w:hAnsiTheme="majorHAnsi" w:cstheme="majorHAnsi"/>
        </w:rPr>
        <w:t xml:space="preserve">(skelbiama ar neskelbiama apklausa gali būti vykdoma atvejais, kurie yra nustatyti </w:t>
      </w:r>
      <w:r w:rsidR="00C07FD1" w:rsidRPr="00AC54D2">
        <w:rPr>
          <w:rFonts w:asciiTheme="majorHAnsi" w:hAnsiTheme="majorHAnsi" w:cstheme="majorHAnsi"/>
          <w:lang w:val="lt-LT"/>
        </w:rPr>
        <w:t>Viešųjų pirkimų tarnybos direktoriaus 2017 m. birželio 28 d. įsakymo Nr. 1S-97 „</w:t>
      </w:r>
      <w:r w:rsidR="00C07FD1" w:rsidRPr="00AC54D2">
        <w:rPr>
          <w:rFonts w:asciiTheme="majorHAnsi" w:hAnsiTheme="majorHAnsi" w:cstheme="majorHAnsi"/>
          <w:i/>
          <w:iCs/>
          <w:lang w:val="lt-LT"/>
        </w:rPr>
        <w:t>Dėl Mažos vertės pirkimų tvarkos aprašo patvirtinimo</w:t>
      </w:r>
      <w:r w:rsidR="00C07FD1" w:rsidRPr="00AC54D2">
        <w:rPr>
          <w:rFonts w:asciiTheme="majorHAnsi" w:hAnsiTheme="majorHAnsi" w:cstheme="majorHAnsi"/>
          <w:lang w:val="lt-LT"/>
        </w:rPr>
        <w:t>“ II skyriuje</w:t>
      </w:r>
      <w:r w:rsidR="00D644FC" w:rsidRPr="00AC54D2">
        <w:rPr>
          <w:rFonts w:asciiTheme="majorHAnsi" w:hAnsiTheme="majorHAnsi" w:cstheme="majorHAnsi"/>
          <w:lang w:val="lt-LT"/>
        </w:rPr>
        <w:t>; kiti viešojo pirkimo būdai bei jiems keliami reikalavimai yra numatyti Viešųjų pirkimų įstatymo III skyriuje)</w:t>
      </w:r>
      <w:r w:rsidR="00F24781" w:rsidRPr="00AC54D2">
        <w:rPr>
          <w:rFonts w:asciiTheme="majorHAnsi" w:hAnsiTheme="majorHAnsi" w:cstheme="majorHAnsi"/>
        </w:rPr>
        <w:t>;</w:t>
      </w:r>
    </w:p>
    <w:p w14:paraId="5DC52462" w14:textId="51B89820" w:rsidR="00D52812" w:rsidRPr="00AC54D2" w:rsidRDefault="00D52812" w:rsidP="00F24781">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rPr>
        <w:t>rengia</w:t>
      </w:r>
      <w:r w:rsidR="00F24781" w:rsidRPr="00AC54D2">
        <w:rPr>
          <w:rFonts w:asciiTheme="majorHAnsi" w:hAnsiTheme="majorHAnsi" w:cstheme="majorHAnsi"/>
        </w:rPr>
        <w:t xml:space="preserve"> ir tvirtina viešojo pirkimo dokumentus</w:t>
      </w:r>
      <w:r w:rsidR="001B7CD9" w:rsidRPr="00AC54D2">
        <w:rPr>
          <w:rFonts w:asciiTheme="majorHAnsi" w:hAnsiTheme="majorHAnsi" w:cstheme="majorHAnsi"/>
        </w:rPr>
        <w:t>;</w:t>
      </w:r>
    </w:p>
    <w:p w14:paraId="6F11A288" w14:textId="563EE34B" w:rsidR="00D52812" w:rsidRPr="00AC54D2" w:rsidRDefault="00D52812" w:rsidP="00D52812">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rPr>
        <w:t>pildo skelbimą apie pirkimą</w:t>
      </w:r>
      <w:r w:rsidR="00D644FC" w:rsidRPr="00AC54D2">
        <w:rPr>
          <w:rFonts w:asciiTheme="majorHAnsi" w:hAnsiTheme="majorHAnsi" w:cstheme="majorHAnsi"/>
        </w:rPr>
        <w:t xml:space="preserve"> (</w:t>
      </w:r>
      <w:r w:rsidR="00EB02E4" w:rsidRPr="00AC54D2">
        <w:rPr>
          <w:rFonts w:asciiTheme="majorHAnsi" w:hAnsiTheme="majorHAnsi" w:cstheme="majorHAnsi"/>
        </w:rPr>
        <w:t>jei skelbiama apie pirkimą)</w:t>
      </w:r>
      <w:r w:rsidRPr="00AC54D2">
        <w:rPr>
          <w:rFonts w:asciiTheme="majorHAnsi" w:hAnsiTheme="majorHAnsi" w:cstheme="majorHAnsi"/>
        </w:rPr>
        <w:t>;</w:t>
      </w:r>
    </w:p>
    <w:p w14:paraId="129540EE" w14:textId="5CA6A3B9" w:rsidR="00D52812" w:rsidRPr="00AC54D2" w:rsidRDefault="00D52812" w:rsidP="00D52812">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rPr>
        <w:t>priima sprendimą dėl pirkimo procedūrų nutraukimo, jeigu pirkimo procedūrų vykdymo metu atsirado aplinkybės, kurių nebuvo galima numatyti</w:t>
      </w:r>
      <w:r w:rsidR="001B7CD9" w:rsidRPr="00AC54D2">
        <w:rPr>
          <w:rFonts w:asciiTheme="majorHAnsi" w:hAnsiTheme="majorHAnsi" w:cstheme="majorHAnsi"/>
        </w:rPr>
        <w:t xml:space="preserve"> (laikantis Viešųjų pirkimų įstatymo 29 str. </w:t>
      </w:r>
      <w:r w:rsidR="00CB1BBA" w:rsidRPr="00AC54D2">
        <w:rPr>
          <w:rFonts w:asciiTheme="majorHAnsi" w:hAnsiTheme="majorHAnsi" w:cstheme="majorHAnsi"/>
        </w:rPr>
        <w:t>3 d. reikalavimų)</w:t>
      </w:r>
      <w:r w:rsidRPr="00AC54D2">
        <w:rPr>
          <w:rFonts w:asciiTheme="majorHAnsi" w:hAnsiTheme="majorHAnsi" w:cstheme="majorHAnsi"/>
        </w:rPr>
        <w:t>;</w:t>
      </w:r>
    </w:p>
    <w:p w14:paraId="02E8B851" w14:textId="46618879" w:rsidR="00D52812" w:rsidRPr="00AC54D2" w:rsidRDefault="00DF1198" w:rsidP="00D52812">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rPr>
        <w:t xml:space="preserve">vykdo viešojo pirkimo procedūrą iki pirkimo sutarties pasirašymo bei </w:t>
      </w:r>
      <w:r w:rsidR="00D52812" w:rsidRPr="00AC54D2">
        <w:rPr>
          <w:rFonts w:asciiTheme="majorHAnsi" w:hAnsiTheme="majorHAnsi" w:cstheme="majorHAnsi"/>
        </w:rPr>
        <w:t xml:space="preserve">atlieka kitas funkcijas ir procedūras, numatytas </w:t>
      </w:r>
      <w:r w:rsidR="00CB1BBA" w:rsidRPr="00AC54D2">
        <w:rPr>
          <w:rFonts w:asciiTheme="majorHAnsi" w:hAnsiTheme="majorHAnsi" w:cstheme="majorHAnsi"/>
        </w:rPr>
        <w:t>viešojo pirkimo komisijos</w:t>
      </w:r>
      <w:r w:rsidR="00D52812" w:rsidRPr="00AC54D2">
        <w:rPr>
          <w:rFonts w:asciiTheme="majorHAnsi" w:hAnsiTheme="majorHAnsi" w:cstheme="majorHAnsi"/>
        </w:rPr>
        <w:t xml:space="preserve"> darbo reglamente.</w:t>
      </w:r>
    </w:p>
    <w:p w14:paraId="34F3A456" w14:textId="1F59E214" w:rsidR="00D52812" w:rsidRPr="00AC54D2" w:rsidRDefault="00CB1BBA" w:rsidP="00CB1BBA">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 xml:space="preserve">Viešąjį pirkimą vykdant viešojo pirkimo organizatoriui, </w:t>
      </w:r>
      <w:r w:rsidR="00D52812" w:rsidRPr="00AC54D2">
        <w:rPr>
          <w:rFonts w:asciiTheme="majorHAnsi" w:hAnsiTheme="majorHAnsi" w:cstheme="majorHAnsi"/>
        </w:rPr>
        <w:t>jis:</w:t>
      </w:r>
    </w:p>
    <w:p w14:paraId="01F457D5" w14:textId="2DB67174" w:rsidR="00D52812" w:rsidRPr="00AC54D2" w:rsidRDefault="00CB1BBA" w:rsidP="00CB1BBA">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rPr>
        <w:t>p</w:t>
      </w:r>
      <w:r w:rsidR="00D52812" w:rsidRPr="00AC54D2">
        <w:rPr>
          <w:rFonts w:asciiTheme="majorHAnsi" w:hAnsiTheme="majorHAnsi" w:cstheme="majorHAnsi"/>
        </w:rPr>
        <w:t>arenka</w:t>
      </w:r>
      <w:r w:rsidRPr="00AC54D2">
        <w:rPr>
          <w:rFonts w:asciiTheme="majorHAnsi" w:hAnsiTheme="majorHAnsi" w:cstheme="majorHAnsi"/>
        </w:rPr>
        <w:t xml:space="preserve"> viešojo</w:t>
      </w:r>
      <w:r w:rsidR="00D52812" w:rsidRPr="00AC54D2">
        <w:rPr>
          <w:rFonts w:asciiTheme="majorHAnsi" w:hAnsiTheme="majorHAnsi" w:cstheme="majorHAnsi"/>
        </w:rPr>
        <w:t xml:space="preserve"> pirkimo būdą</w:t>
      </w:r>
      <w:r w:rsidR="00EB02E4" w:rsidRPr="00AC54D2">
        <w:rPr>
          <w:rFonts w:asciiTheme="majorHAnsi" w:hAnsiTheme="majorHAnsi" w:cstheme="majorHAnsi"/>
        </w:rPr>
        <w:t xml:space="preserve"> (skelbiama ar neskelbiama apklausa gali būti vykdoma atvejais, kurie yra nustatyti </w:t>
      </w:r>
      <w:r w:rsidR="00EB02E4" w:rsidRPr="00AC54D2">
        <w:rPr>
          <w:rFonts w:asciiTheme="majorHAnsi" w:hAnsiTheme="majorHAnsi" w:cstheme="majorHAnsi"/>
          <w:lang w:val="lt-LT"/>
        </w:rPr>
        <w:t>Viešųjų pirkimų tarnybos direktoriaus 2017 m. birželio 28 d. įsakymo Nr. 1S-97 „</w:t>
      </w:r>
      <w:r w:rsidR="00EB02E4" w:rsidRPr="00AC54D2">
        <w:rPr>
          <w:rFonts w:asciiTheme="majorHAnsi" w:hAnsiTheme="majorHAnsi" w:cstheme="majorHAnsi"/>
          <w:i/>
          <w:iCs/>
          <w:lang w:val="lt-LT"/>
        </w:rPr>
        <w:t>Dėl Mažos vertės pirkimų tvarkos aprašo patvirtinimo</w:t>
      </w:r>
      <w:r w:rsidR="00EB02E4" w:rsidRPr="00AC54D2">
        <w:rPr>
          <w:rFonts w:asciiTheme="majorHAnsi" w:hAnsiTheme="majorHAnsi" w:cstheme="majorHAnsi"/>
          <w:lang w:val="lt-LT"/>
        </w:rPr>
        <w:t>“ II skyriuje; kiti viešojo pirkimo būdai bei jiems keliami reikalavimai yra numatyti Viešųjų pirkimų įstatymo III skyriuje);</w:t>
      </w:r>
    </w:p>
    <w:p w14:paraId="15DA2FAB" w14:textId="4F39AF16" w:rsidR="00D52812" w:rsidRPr="00AC54D2" w:rsidRDefault="00D52812" w:rsidP="00CB1BBA">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rPr>
        <w:t xml:space="preserve">rengia </w:t>
      </w:r>
      <w:r w:rsidR="00CB1BBA" w:rsidRPr="00AC54D2">
        <w:rPr>
          <w:rFonts w:asciiTheme="majorHAnsi" w:hAnsiTheme="majorHAnsi" w:cstheme="majorHAnsi"/>
        </w:rPr>
        <w:t xml:space="preserve">viešojo </w:t>
      </w:r>
      <w:r w:rsidRPr="00AC54D2">
        <w:rPr>
          <w:rFonts w:asciiTheme="majorHAnsi" w:hAnsiTheme="majorHAnsi" w:cstheme="majorHAnsi"/>
        </w:rPr>
        <w:t>pirkimo dokumentus;</w:t>
      </w:r>
    </w:p>
    <w:p w14:paraId="3745169C" w14:textId="3A377782" w:rsidR="00DF1198" w:rsidRPr="00AC54D2" w:rsidRDefault="00DF1198" w:rsidP="00CB1BBA">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lang w:val="lt-LT"/>
        </w:rPr>
        <w:t>vykdo viešojo pirkimo procedūrą iki pirkimo sutarties pasirašymo;</w:t>
      </w:r>
    </w:p>
    <w:p w14:paraId="06B334D3" w14:textId="297718AE" w:rsidR="00D52812" w:rsidRPr="00AC54D2" w:rsidRDefault="00D52812" w:rsidP="007746EF">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rPr>
        <w:lastRenderedPageBreak/>
        <w:t xml:space="preserve">Tiekėjų pretenzijas nagrinėja </w:t>
      </w:r>
      <w:r w:rsidR="007746EF" w:rsidRPr="00AC54D2">
        <w:rPr>
          <w:rFonts w:asciiTheme="majorHAnsi" w:hAnsiTheme="majorHAnsi" w:cstheme="majorHAnsi"/>
        </w:rPr>
        <w:t>p</w:t>
      </w:r>
      <w:r w:rsidRPr="00AC54D2">
        <w:rPr>
          <w:rFonts w:asciiTheme="majorHAnsi" w:hAnsiTheme="majorHAnsi" w:cstheme="majorHAnsi"/>
        </w:rPr>
        <w:t xml:space="preserve">irkimų organizatorius arba pirkimą atliekanti </w:t>
      </w:r>
      <w:r w:rsidR="007746EF" w:rsidRPr="00AC54D2">
        <w:rPr>
          <w:rFonts w:asciiTheme="majorHAnsi" w:hAnsiTheme="majorHAnsi" w:cstheme="majorHAnsi"/>
        </w:rPr>
        <w:t>viešojo pirkimo komisija</w:t>
      </w:r>
      <w:r w:rsidR="006E33D3" w:rsidRPr="00AC54D2">
        <w:rPr>
          <w:rFonts w:asciiTheme="majorHAnsi" w:hAnsiTheme="majorHAnsi" w:cstheme="majorHAnsi"/>
        </w:rPr>
        <w:t xml:space="preserve"> (priklausomai nuo to, kas vykdo konkretaus viešojo pirkimo procedūras, dėl kurio buvo pateiktos tiekėjų pretenzijos)</w:t>
      </w:r>
      <w:r w:rsidRPr="00AC54D2">
        <w:rPr>
          <w:rFonts w:asciiTheme="majorHAnsi" w:hAnsiTheme="majorHAnsi" w:cstheme="majorHAnsi"/>
        </w:rPr>
        <w:t>. Nagrinėjant pretenziją</w:t>
      </w:r>
      <w:r w:rsidR="000E141A" w:rsidRPr="00AC54D2">
        <w:rPr>
          <w:rFonts w:asciiTheme="majorHAnsi" w:hAnsiTheme="majorHAnsi" w:cstheme="majorHAnsi"/>
        </w:rPr>
        <w:t>, pirkimų organizatorius ar viešojo pirkimo komisija</w:t>
      </w:r>
      <w:r w:rsidRPr="00AC54D2">
        <w:rPr>
          <w:rFonts w:asciiTheme="majorHAnsi" w:hAnsiTheme="majorHAnsi" w:cstheme="majorHAnsi"/>
        </w:rPr>
        <w:t xml:space="preserve"> gali kreip</w:t>
      </w:r>
      <w:r w:rsidR="000E141A" w:rsidRPr="00AC54D2">
        <w:rPr>
          <w:rFonts w:asciiTheme="majorHAnsi" w:hAnsiTheme="majorHAnsi" w:cstheme="majorHAnsi"/>
        </w:rPr>
        <w:t>tis</w:t>
      </w:r>
      <w:r w:rsidRPr="00AC54D2">
        <w:rPr>
          <w:rFonts w:asciiTheme="majorHAnsi" w:hAnsiTheme="majorHAnsi" w:cstheme="majorHAnsi"/>
        </w:rPr>
        <w:t xml:space="preserve"> į </w:t>
      </w:r>
      <w:r w:rsidR="00360D92" w:rsidRPr="00AC54D2">
        <w:rPr>
          <w:rFonts w:asciiTheme="majorHAnsi" w:hAnsiTheme="majorHAnsi" w:cstheme="majorHAnsi"/>
        </w:rPr>
        <w:t>p</w:t>
      </w:r>
      <w:r w:rsidRPr="00AC54D2">
        <w:rPr>
          <w:rFonts w:asciiTheme="majorHAnsi" w:hAnsiTheme="majorHAnsi" w:cstheme="majorHAnsi"/>
        </w:rPr>
        <w:t>irkim</w:t>
      </w:r>
      <w:r w:rsidR="006E33D3" w:rsidRPr="00AC54D2">
        <w:rPr>
          <w:rFonts w:asciiTheme="majorHAnsi" w:hAnsiTheme="majorHAnsi" w:cstheme="majorHAnsi"/>
        </w:rPr>
        <w:t>o</w:t>
      </w:r>
      <w:r w:rsidRPr="00AC54D2">
        <w:rPr>
          <w:rFonts w:asciiTheme="majorHAnsi" w:hAnsiTheme="majorHAnsi" w:cstheme="majorHAnsi"/>
        </w:rPr>
        <w:t xml:space="preserve"> </w:t>
      </w:r>
      <w:r w:rsidR="006E33D3" w:rsidRPr="00AC54D2">
        <w:rPr>
          <w:rFonts w:asciiTheme="majorHAnsi" w:hAnsiTheme="majorHAnsi" w:cstheme="majorHAnsi"/>
        </w:rPr>
        <w:t>poreikį suformavusį perkančiosios organizacijos darbuotoją</w:t>
      </w:r>
      <w:r w:rsidRPr="00AC54D2">
        <w:rPr>
          <w:rFonts w:asciiTheme="majorHAnsi" w:hAnsiTheme="majorHAnsi" w:cstheme="majorHAnsi"/>
        </w:rPr>
        <w:t>, kuris privalo pareikšti argumentuotą savo nuomonę dėl gautos pretenzijos.</w:t>
      </w:r>
    </w:p>
    <w:p w14:paraId="7E9DBD1B" w14:textId="58A0E901" w:rsidR="00DF1198" w:rsidRPr="00AC54D2" w:rsidRDefault="00DF1198" w:rsidP="00DF1198">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color w:val="000000"/>
        </w:rPr>
        <w:t>Kiekviena atliekama pirkimo procedūra patvirtinama toliau nurodomais dokumentais:</w:t>
      </w:r>
    </w:p>
    <w:p w14:paraId="046CB7CA" w14:textId="25E1B143" w:rsidR="00DF1198" w:rsidRPr="00AC54D2" w:rsidRDefault="00DF1198" w:rsidP="00DF1198">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color w:val="000000"/>
        </w:rPr>
        <w:t>jei viešasis pirkimas vykdomas žodžiu, pirkimą patvirtinantys dokumentai yra sutartis ir CVP IS paskelbta informacija apie ją, o jei</w:t>
      </w:r>
      <w:r w:rsidR="008D20B2" w:rsidRPr="00AC54D2">
        <w:rPr>
          <w:rFonts w:asciiTheme="majorHAnsi" w:hAnsiTheme="majorHAnsi" w:cstheme="majorHAnsi"/>
          <w:color w:val="000000"/>
        </w:rPr>
        <w:t>gu</w:t>
      </w:r>
      <w:r w:rsidRPr="00AC54D2">
        <w:rPr>
          <w:rFonts w:asciiTheme="majorHAnsi" w:hAnsiTheme="majorHAnsi" w:cstheme="majorHAnsi"/>
          <w:color w:val="000000"/>
        </w:rPr>
        <w:t xml:space="preserve"> sutartis sudaryta žodžiu – sąskaita faktūra arba kiti buhalterinės apskaitos dokumentai;</w:t>
      </w:r>
    </w:p>
    <w:p w14:paraId="59D360FA" w14:textId="6AE258AB" w:rsidR="00DF1198" w:rsidRPr="00AC54D2" w:rsidRDefault="00DF1198" w:rsidP="008D20B2">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color w:val="000000"/>
        </w:rPr>
        <w:t xml:space="preserve">jei </w:t>
      </w:r>
      <w:r w:rsidR="008D20B2" w:rsidRPr="00AC54D2">
        <w:rPr>
          <w:rFonts w:asciiTheme="majorHAnsi" w:hAnsiTheme="majorHAnsi" w:cstheme="majorHAnsi"/>
          <w:color w:val="000000"/>
        </w:rPr>
        <w:t xml:space="preserve">viešasis </w:t>
      </w:r>
      <w:r w:rsidRPr="00AC54D2">
        <w:rPr>
          <w:rFonts w:asciiTheme="majorHAnsi" w:hAnsiTheme="majorHAnsi" w:cstheme="majorHAnsi"/>
          <w:color w:val="000000"/>
        </w:rPr>
        <w:t>pirkimas</w:t>
      </w:r>
      <w:r w:rsidR="008D20B2" w:rsidRPr="00AC54D2">
        <w:rPr>
          <w:rFonts w:asciiTheme="majorHAnsi" w:hAnsiTheme="majorHAnsi" w:cstheme="majorHAnsi"/>
          <w:color w:val="000000"/>
        </w:rPr>
        <w:t xml:space="preserve"> yra</w:t>
      </w:r>
      <w:r w:rsidRPr="00AC54D2">
        <w:rPr>
          <w:rFonts w:asciiTheme="majorHAnsi" w:hAnsiTheme="majorHAnsi" w:cstheme="majorHAnsi"/>
          <w:color w:val="000000"/>
        </w:rPr>
        <w:t xml:space="preserve"> vykdomas raštu, pirkimą patvirtinantys dokumentai yra susirašinėjimo informacija, įskaitant skelbimą apie pirkimą (jei pirkimas buvo skelbiamas) ir kitus pirkimo dokumentus, protokolai (fiksuojantys sprendimus ar surašomi derybų ar susitikimų su tiekėjais atveju), taip pat sudaryta sutartis ir CVP IS paskelbta informacija apie ją, o jei sutartis sudaryta žodžiu – sąskaita faktūra arba kiti buhalterinės apskaitos dokumentai</w:t>
      </w:r>
      <w:r w:rsidR="00CD6CFF" w:rsidRPr="00AC54D2">
        <w:rPr>
          <w:rFonts w:asciiTheme="majorHAnsi" w:hAnsiTheme="majorHAnsi" w:cstheme="majorHAnsi"/>
          <w:color w:val="000000"/>
        </w:rPr>
        <w:t>;</w:t>
      </w:r>
    </w:p>
    <w:p w14:paraId="08709747" w14:textId="51B958E9" w:rsidR="00CD6CFF" w:rsidRPr="00AC54D2" w:rsidRDefault="00CD6CFF" w:rsidP="003515A4">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lang w:val="lt-LT"/>
        </w:rPr>
        <w:t>neskelbiamos apklausos atvej</w:t>
      </w:r>
      <w:r w:rsidR="007C117F" w:rsidRPr="00AC54D2">
        <w:rPr>
          <w:rFonts w:asciiTheme="majorHAnsi" w:hAnsiTheme="majorHAnsi" w:cstheme="majorHAnsi"/>
          <w:lang w:val="lt-LT"/>
        </w:rPr>
        <w:t>ais</w:t>
      </w:r>
      <w:r w:rsidR="00F23492" w:rsidRPr="00AC54D2">
        <w:rPr>
          <w:rFonts w:asciiTheme="majorHAnsi" w:hAnsiTheme="majorHAnsi" w:cstheme="majorHAnsi"/>
          <w:lang w:val="lt-LT"/>
        </w:rPr>
        <w:t xml:space="preserve"> yra pildoma Tiekėjo apklausos </w:t>
      </w:r>
      <w:r w:rsidR="00F23492" w:rsidRPr="0080606F">
        <w:rPr>
          <w:rFonts w:asciiTheme="majorHAnsi" w:hAnsiTheme="majorHAnsi" w:cstheme="majorHAnsi"/>
          <w:lang w:val="lt-LT"/>
        </w:rPr>
        <w:t>pažyma</w:t>
      </w:r>
      <w:r w:rsidR="007C117F" w:rsidRPr="0080606F">
        <w:rPr>
          <w:rFonts w:asciiTheme="majorHAnsi" w:hAnsiTheme="majorHAnsi" w:cstheme="majorHAnsi"/>
          <w:lang w:val="lt-LT"/>
        </w:rPr>
        <w:t>,</w:t>
      </w:r>
      <w:r w:rsidR="007C117F" w:rsidRPr="00AC54D2">
        <w:rPr>
          <w:rFonts w:asciiTheme="majorHAnsi" w:hAnsiTheme="majorHAnsi" w:cstheme="majorHAnsi"/>
          <w:lang w:val="lt-LT"/>
        </w:rPr>
        <w:t xml:space="preserve"> išskyrus atvejus, k</w:t>
      </w:r>
      <w:r w:rsidR="00940C6A" w:rsidRPr="00AC54D2">
        <w:rPr>
          <w:rFonts w:asciiTheme="majorHAnsi" w:hAnsiTheme="majorHAnsi" w:cstheme="majorHAnsi"/>
          <w:lang w:val="lt-LT"/>
        </w:rPr>
        <w:t xml:space="preserve">ai </w:t>
      </w:r>
      <w:r w:rsidR="007C117F" w:rsidRPr="00AC54D2">
        <w:rPr>
          <w:rFonts w:asciiTheme="majorHAnsi" w:hAnsiTheme="majorHAnsi" w:cstheme="majorHAnsi"/>
          <w:lang w:val="lt-LT"/>
        </w:rPr>
        <w:t xml:space="preserve">neskelbiamos apklausos pirkimo vertė neviršija 5 000 Eur be PVM </w:t>
      </w:r>
      <w:r w:rsidR="00B07655" w:rsidRPr="00AC54D2">
        <w:rPr>
          <w:rFonts w:asciiTheme="majorHAnsi" w:hAnsiTheme="majorHAnsi" w:cstheme="majorHAnsi"/>
          <w:lang w:val="lt-LT"/>
        </w:rPr>
        <w:t>ir buvo apklausiamas 1 (vienas) tiekėjas</w:t>
      </w:r>
      <w:r w:rsidR="00E82F9D" w:rsidRPr="00AC54D2">
        <w:rPr>
          <w:rFonts w:asciiTheme="majorHAnsi" w:hAnsiTheme="majorHAnsi" w:cstheme="majorHAnsi"/>
          <w:lang w:val="lt-LT"/>
        </w:rPr>
        <w:t>.</w:t>
      </w:r>
    </w:p>
    <w:p w14:paraId="55AE11EF" w14:textId="3CCFB951" w:rsidR="002C0665" w:rsidRPr="003515A4" w:rsidRDefault="002C0665" w:rsidP="003515A4">
      <w:pPr>
        <w:pStyle w:val="Sraopastraipa"/>
        <w:numPr>
          <w:ilvl w:val="0"/>
          <w:numId w:val="38"/>
        </w:numPr>
        <w:spacing w:before="60" w:after="60"/>
        <w:ind w:left="567" w:hanging="567"/>
        <w:contextualSpacing w:val="0"/>
        <w:jc w:val="both"/>
        <w:rPr>
          <w:rFonts w:asciiTheme="majorHAnsi" w:hAnsiTheme="majorHAnsi" w:cstheme="majorHAnsi"/>
          <w:lang w:val="lt-LT"/>
        </w:rPr>
      </w:pPr>
      <w:r w:rsidRPr="003515A4">
        <w:rPr>
          <w:rFonts w:asciiTheme="majorHAnsi" w:hAnsiTheme="majorHAnsi" w:cstheme="majorHAnsi"/>
        </w:rPr>
        <w:t>Visi atlikti mažos vertės pirkimai registruojami „EcoCost“ informacinėje sistemoje.</w:t>
      </w:r>
    </w:p>
    <w:p w14:paraId="1AE43F49" w14:textId="7F14A294" w:rsidR="00BC47B1" w:rsidRPr="00AC54D2" w:rsidRDefault="00A5535F" w:rsidP="003515A4">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 xml:space="preserve">Planavimo ir pasirengimo pirkimams dokumentai, pirkimo dokumentai, pasiūlymai bei jų nagrinėjimo ir vertinimo dokumentai, </w:t>
      </w:r>
      <w:r w:rsidR="004A7AA1" w:rsidRPr="00AC54D2">
        <w:rPr>
          <w:rFonts w:asciiTheme="majorHAnsi" w:hAnsiTheme="majorHAnsi" w:cstheme="majorHAnsi"/>
          <w:lang w:val="lt-LT"/>
        </w:rPr>
        <w:t>organizatoriaus ar k</w:t>
      </w:r>
      <w:r w:rsidRPr="00AC54D2">
        <w:rPr>
          <w:rFonts w:asciiTheme="majorHAnsi" w:hAnsiTheme="majorHAnsi" w:cstheme="majorHAnsi"/>
          <w:lang w:val="lt-LT"/>
        </w:rPr>
        <w:t xml:space="preserve">omisijos sprendimų priėmimo, derybų ar kiti protokolai, susirašinėjimo su tiekėjais dokumentai, kiti su pirkimu susiję dokumentai saugomi ne trumpiau kaip 4 metus nuo </w:t>
      </w:r>
      <w:r w:rsidR="004A7AA1" w:rsidRPr="00AC54D2">
        <w:rPr>
          <w:rFonts w:asciiTheme="majorHAnsi" w:hAnsiTheme="majorHAnsi" w:cstheme="majorHAnsi"/>
          <w:lang w:val="lt-LT"/>
        </w:rPr>
        <w:t xml:space="preserve">viešojo </w:t>
      </w:r>
      <w:r w:rsidRPr="00AC54D2">
        <w:rPr>
          <w:rFonts w:asciiTheme="majorHAnsi" w:hAnsiTheme="majorHAnsi" w:cstheme="majorHAnsi"/>
          <w:lang w:val="lt-LT"/>
        </w:rPr>
        <w:t>pirkimo pabaigos. Preliminariosios sutartys, pirkimo sutartys, jų pakeitimai ir su jų vykdymu susiję dokumentai – ne trumpiau kaip 4 metus nuo pirkimo sutarties įvykdymo.</w:t>
      </w:r>
      <w:r w:rsidR="004A7AA1" w:rsidRPr="00AC54D2">
        <w:rPr>
          <w:rFonts w:asciiTheme="majorHAnsi" w:hAnsiTheme="majorHAnsi" w:cstheme="majorHAnsi"/>
          <w:lang w:val="lt-LT"/>
        </w:rPr>
        <w:t xml:space="preserve"> </w:t>
      </w:r>
      <w:r w:rsidR="00BC47B1" w:rsidRPr="00AC54D2">
        <w:rPr>
          <w:rFonts w:asciiTheme="majorHAnsi" w:hAnsiTheme="majorHAnsi" w:cstheme="majorHAnsi"/>
        </w:rPr>
        <w:t>Viešųjų pirkimų dokumentai saugomi Lietuvos Respublikos dokumentų ir archyvų įstatymo nustatyta tvarka.</w:t>
      </w:r>
    </w:p>
    <w:p w14:paraId="1EC9189E" w14:textId="4AC8C1F5" w:rsidR="00EB052E" w:rsidRPr="00AC54D2" w:rsidRDefault="00172484" w:rsidP="00AC54D2">
      <w:pPr>
        <w:pStyle w:val="Sraopastraipa"/>
        <w:numPr>
          <w:ilvl w:val="0"/>
          <w:numId w:val="39"/>
        </w:numPr>
        <w:spacing w:before="120" w:after="120"/>
        <w:ind w:left="567" w:hanging="567"/>
        <w:contextualSpacing w:val="0"/>
        <w:jc w:val="center"/>
        <w:rPr>
          <w:rFonts w:asciiTheme="majorHAnsi" w:hAnsiTheme="majorHAnsi" w:cstheme="majorHAnsi"/>
          <w:b/>
          <w:bCs/>
          <w:lang w:val="lt-LT"/>
        </w:rPr>
      </w:pPr>
      <w:r w:rsidRPr="00AC54D2">
        <w:rPr>
          <w:rFonts w:asciiTheme="majorHAnsi" w:hAnsiTheme="majorHAnsi" w:cstheme="majorHAnsi"/>
          <w:b/>
          <w:bCs/>
          <w:lang w:val="lt-LT"/>
        </w:rPr>
        <w:t>PIRKIMO SUTARTIES SUDARYMO</w:t>
      </w:r>
      <w:r w:rsidR="006A02B3" w:rsidRPr="00AC54D2">
        <w:rPr>
          <w:rFonts w:asciiTheme="majorHAnsi" w:hAnsiTheme="majorHAnsi" w:cstheme="majorHAnsi"/>
          <w:b/>
          <w:bCs/>
          <w:lang w:val="lt-LT"/>
        </w:rPr>
        <w:t xml:space="preserve"> IR JOS VYKDYMO</w:t>
      </w:r>
      <w:r w:rsidRPr="00AC54D2">
        <w:rPr>
          <w:rFonts w:asciiTheme="majorHAnsi" w:hAnsiTheme="majorHAnsi" w:cstheme="majorHAnsi"/>
          <w:b/>
          <w:bCs/>
          <w:lang w:val="lt-LT"/>
        </w:rPr>
        <w:t xml:space="preserve"> ETAPAS</w:t>
      </w:r>
    </w:p>
    <w:p w14:paraId="21D27A8C" w14:textId="6F08CDC7" w:rsidR="00070E22" w:rsidRPr="00AC54D2" w:rsidRDefault="00070E22" w:rsidP="00070E22">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eastAsia="Calibri" w:hAnsiTheme="majorHAnsi" w:cstheme="majorHAnsi"/>
          <w:color w:val="000000"/>
          <w:lang w:val="lt-LT"/>
        </w:rPr>
        <w:t>Pirkimo sutartyje rekomenduojama numatyti, kad paslaugų suteikimo, prekių pristatymo ar darbų atlikimo faktas ir turinys yra grindžiamas priėmimo-perdavimo aktu ir (arba) kitais teisės aktuose ar pirkimo sutartyje numatytais dokumentais.</w:t>
      </w:r>
    </w:p>
    <w:p w14:paraId="60C59C3E" w14:textId="2AD238C4" w:rsidR="00070E22" w:rsidRPr="00AC54D2" w:rsidRDefault="00070E22" w:rsidP="006736F2">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eastAsia="Calibri" w:hAnsiTheme="majorHAnsi" w:cstheme="majorHAnsi"/>
          <w:color w:val="000000"/>
          <w:lang w:val="lt-LT"/>
        </w:rPr>
        <w:t>Pirkimo sutartį pasirašo</w:t>
      </w:r>
      <w:r w:rsidR="008262CA" w:rsidRPr="00AC54D2">
        <w:rPr>
          <w:rFonts w:asciiTheme="majorHAnsi" w:eastAsia="Calibri" w:hAnsiTheme="majorHAnsi" w:cstheme="majorHAnsi"/>
          <w:color w:val="000000"/>
          <w:lang w:val="lt-LT"/>
        </w:rPr>
        <w:t xml:space="preserve"> perkančiosios organizacijos</w:t>
      </w:r>
      <w:r w:rsidRPr="00AC54D2">
        <w:rPr>
          <w:rFonts w:asciiTheme="majorHAnsi" w:eastAsia="Calibri" w:hAnsiTheme="majorHAnsi" w:cstheme="majorHAnsi"/>
          <w:color w:val="000000"/>
          <w:lang w:val="lt-LT"/>
        </w:rPr>
        <w:t xml:space="preserve"> direktorius, jam nesant – jo funkcijas laikinai atliekantis pavaduotojas arba kitas direktoriaus įgaliotas darbuotojas. Sutartyse prie šalių parašo rekvizito nurodoma pasirašymo data.</w:t>
      </w:r>
    </w:p>
    <w:p w14:paraId="74E93FD0" w14:textId="419F772D" w:rsidR="008262CA" w:rsidRPr="00AC54D2" w:rsidRDefault="00070E22" w:rsidP="008262CA">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eastAsia="Calibri" w:hAnsiTheme="majorHAnsi" w:cstheme="majorHAnsi"/>
          <w:color w:val="000000"/>
          <w:lang w:val="lt-LT"/>
        </w:rPr>
        <w:t>Atlikus pirkimo procedūras ir priėmus sprendimą sudaryti pirkimo sutartį,</w:t>
      </w:r>
      <w:r w:rsidR="00F0484B" w:rsidRPr="00AC54D2">
        <w:rPr>
          <w:rFonts w:asciiTheme="majorHAnsi" w:eastAsia="Calibri" w:hAnsiTheme="majorHAnsi" w:cstheme="majorHAnsi"/>
          <w:color w:val="000000"/>
          <w:lang w:val="lt-LT"/>
        </w:rPr>
        <w:t xml:space="preserve"> pirkimų organizatorius ar viešojo pirkimo komisijos nedelsiant skelbia Viešųjų pirkimų įstatyme nurodytą informaciją CVP IS (laimėjusi pasiūlymą, pirkimo sutartį bei jos pakeitimus</w:t>
      </w:r>
      <w:r w:rsidR="002B1ABD" w:rsidRPr="00AC54D2">
        <w:rPr>
          <w:rFonts w:asciiTheme="majorHAnsi" w:eastAsia="Calibri" w:hAnsiTheme="majorHAnsi" w:cstheme="majorHAnsi"/>
          <w:color w:val="000000"/>
          <w:lang w:val="lt-LT"/>
        </w:rPr>
        <w:t>), privalomas pirkimų ataskaitas.</w:t>
      </w:r>
    </w:p>
    <w:p w14:paraId="0E43C272" w14:textId="592CD555" w:rsidR="004D5418" w:rsidRPr="00AC54D2" w:rsidRDefault="006A02B3" w:rsidP="008262CA">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Sudarytų viešųjų pirkimų sutarčių vykdymo priežiūrą ir kontrolę</w:t>
      </w:r>
      <w:r w:rsidR="002B1ABD" w:rsidRPr="00AC54D2">
        <w:rPr>
          <w:rFonts w:asciiTheme="majorHAnsi" w:hAnsiTheme="majorHAnsi" w:cstheme="majorHAnsi"/>
          <w:lang w:val="lt-LT"/>
        </w:rPr>
        <w:t xml:space="preserve"> (taip pat ir sąskaitų išrašymo bei jų priėmimo procesą)</w:t>
      </w:r>
      <w:r w:rsidRPr="00AC54D2">
        <w:rPr>
          <w:rFonts w:asciiTheme="majorHAnsi" w:hAnsiTheme="majorHAnsi" w:cstheme="majorHAnsi"/>
          <w:lang w:val="lt-LT"/>
        </w:rPr>
        <w:t xml:space="preserve"> atlieka perkančiosios organizacijos darbuotojai, kurie nurodyti viešojo pirkimo sutarties kontaktiniuose duomenyse</w:t>
      </w:r>
      <w:r w:rsidR="002B1ABD" w:rsidRPr="00AC54D2">
        <w:rPr>
          <w:rFonts w:asciiTheme="majorHAnsi" w:hAnsiTheme="majorHAnsi" w:cstheme="majorHAnsi"/>
          <w:lang w:val="lt-LT"/>
        </w:rPr>
        <w:t xml:space="preserve"> (rekvizituose).</w:t>
      </w:r>
    </w:p>
    <w:p w14:paraId="0526F369" w14:textId="2C7C0614" w:rsidR="00D82C15" w:rsidRPr="00AC54D2" w:rsidRDefault="00D82C15" w:rsidP="00D82C15">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Už sutarčių vykdymo priežiūrą atsakingas asmuo privalo įsitikinti, kad pirkimo objektas, jo techniniai, funkciniai, kiekybiniai, kokybės reikalavimai atitinka pirkimo sutartyje nustatytas sąlygas, nepraleisti prievolių įvykdymo terminai, kitos pirkimo sutartyje nustatytos sąlygos ir prievolės yra įvykdytos tinkamai. Už sutarčių vykdymo priežiūrą atsakingas asmuo pasirašo priėmimo-perdavimo aktą ar kitą paslaugų suteikimą, prekių pristatymą ar darbų atlikimą pagrindžiantį dokumentą, jei toks numatytas, tik tokiu atveju, jei neturi pretenzijų ar pastabų dėl pirkimų vykdytojo pavadinimo trumpinys pristatytų prekių, suteiktų paslaugų ar atliktų darbų.</w:t>
      </w:r>
    </w:p>
    <w:p w14:paraId="4647FA8A" w14:textId="7458A95F" w:rsidR="002B1ABD" w:rsidRPr="00AC54D2" w:rsidRDefault="002B1ABD" w:rsidP="00AC54D2">
      <w:pPr>
        <w:pStyle w:val="Sraopastraipa"/>
        <w:numPr>
          <w:ilvl w:val="0"/>
          <w:numId w:val="39"/>
        </w:numPr>
        <w:spacing w:before="120" w:after="120"/>
        <w:ind w:left="567" w:hanging="567"/>
        <w:contextualSpacing w:val="0"/>
        <w:jc w:val="center"/>
        <w:rPr>
          <w:rFonts w:asciiTheme="majorHAnsi" w:hAnsiTheme="majorHAnsi" w:cstheme="majorHAnsi"/>
          <w:b/>
          <w:bCs/>
          <w:lang w:val="lt-LT"/>
        </w:rPr>
      </w:pPr>
      <w:r w:rsidRPr="00AC54D2">
        <w:rPr>
          <w:rFonts w:asciiTheme="majorHAnsi" w:hAnsiTheme="majorHAnsi" w:cstheme="majorHAnsi"/>
          <w:b/>
          <w:bCs/>
          <w:lang w:val="lt-LT"/>
        </w:rPr>
        <w:lastRenderedPageBreak/>
        <w:t>BAIGIAMOSIOS NUOSTATOS</w:t>
      </w:r>
    </w:p>
    <w:p w14:paraId="34858670" w14:textId="006AC682" w:rsidR="002B1ABD" w:rsidRPr="00AC54D2" w:rsidRDefault="002B1ABD" w:rsidP="008731E5">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 xml:space="preserve">Apraše nenurodyti procedūriniai veiksmai </w:t>
      </w:r>
      <w:r w:rsidR="0032680C" w:rsidRPr="00AC54D2">
        <w:rPr>
          <w:rFonts w:asciiTheme="majorHAnsi" w:hAnsiTheme="majorHAnsi" w:cstheme="majorHAnsi"/>
          <w:lang w:val="lt-LT"/>
        </w:rPr>
        <w:t>yra atliekami laikantis Viešųjų pirkimų įstatymo bei kitų imperatyvių teisės aktų reikalavimų.</w:t>
      </w:r>
    </w:p>
    <w:p w14:paraId="6CEE1F84" w14:textId="586B07C8" w:rsidR="003515A4" w:rsidRDefault="003515A4" w:rsidP="003515A4">
      <w:pPr>
        <w:spacing w:after="160" w:line="259" w:lineRule="auto"/>
        <w:jc w:val="center"/>
        <w:rPr>
          <w:rFonts w:asciiTheme="majorHAnsi" w:hAnsiTheme="majorHAnsi" w:cstheme="majorHAnsi"/>
          <w:lang w:val="lt-LT"/>
        </w:rPr>
      </w:pPr>
    </w:p>
    <w:p w14:paraId="1D1677F3" w14:textId="7DB0AC10" w:rsidR="003515A4" w:rsidRDefault="003515A4" w:rsidP="003515A4">
      <w:pPr>
        <w:spacing w:after="160" w:line="259" w:lineRule="auto"/>
        <w:jc w:val="center"/>
        <w:rPr>
          <w:rFonts w:asciiTheme="majorHAnsi" w:hAnsiTheme="majorHAnsi" w:cstheme="majorHAnsi"/>
          <w:lang w:val="lt-LT"/>
        </w:rPr>
      </w:pPr>
      <w:r>
        <w:rPr>
          <w:rFonts w:asciiTheme="majorHAnsi" w:hAnsiTheme="majorHAnsi" w:cstheme="majorHAnsi"/>
          <w:lang w:val="lt-LT"/>
        </w:rPr>
        <w:t>_________________________________</w:t>
      </w:r>
    </w:p>
    <w:p w14:paraId="65E1EE88" w14:textId="77777777" w:rsidR="00AC54D2" w:rsidRPr="00AC54D2" w:rsidRDefault="00AC54D2" w:rsidP="00AC54D2">
      <w:pPr>
        <w:rPr>
          <w:rFonts w:asciiTheme="majorHAnsi" w:hAnsiTheme="majorHAnsi" w:cstheme="majorHAnsi"/>
          <w:lang w:val="lt-LT"/>
        </w:rPr>
      </w:pPr>
    </w:p>
    <w:sectPr w:rsidR="00AC54D2" w:rsidRPr="00AC54D2" w:rsidSect="00D80630">
      <w:pgSz w:w="12240" w:h="15840"/>
      <w:pgMar w:top="1134" w:right="567" w:bottom="1134" w:left="1701" w:header="720" w:footer="720" w:gutter="0"/>
      <w:pgNumType w:chapStyle="1"/>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B3162" w14:textId="77777777" w:rsidR="00D00C44" w:rsidRDefault="00D00C44" w:rsidP="00A5374F">
      <w:r>
        <w:separator/>
      </w:r>
    </w:p>
  </w:endnote>
  <w:endnote w:type="continuationSeparator" w:id="0">
    <w:p w14:paraId="3A8EA170" w14:textId="77777777" w:rsidR="00D00C44" w:rsidRDefault="00D00C44" w:rsidP="00A5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B19E" w14:textId="77777777" w:rsidR="00D00C44" w:rsidRDefault="00D00C44" w:rsidP="00A5374F">
      <w:r>
        <w:separator/>
      </w:r>
    </w:p>
  </w:footnote>
  <w:footnote w:type="continuationSeparator" w:id="0">
    <w:p w14:paraId="6F01B466" w14:textId="77777777" w:rsidR="00D00C44" w:rsidRDefault="00D00C44" w:rsidP="00A53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C4EA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EC4E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2E62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706C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043D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F894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66A1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823E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AAC4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12D8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Antrat6"/>
      <w:lvlText w:val="(%6)"/>
      <w:lvlJc w:val="left"/>
      <w:pPr>
        <w:tabs>
          <w:tab w:val="num" w:pos="3960"/>
        </w:tabs>
        <w:ind w:left="3600" w:firstLine="0"/>
      </w:pPr>
    </w:lvl>
    <w:lvl w:ilvl="6">
      <w:start w:val="1"/>
      <w:numFmt w:val="lowerRoman"/>
      <w:pStyle w:val="Antrat7"/>
      <w:lvlText w:val="(%7)"/>
      <w:lvlJc w:val="left"/>
      <w:pPr>
        <w:tabs>
          <w:tab w:val="num" w:pos="4680"/>
        </w:tabs>
        <w:ind w:left="4320" w:firstLine="0"/>
      </w:pPr>
    </w:lvl>
    <w:lvl w:ilvl="7">
      <w:start w:val="1"/>
      <w:numFmt w:val="lowerLetter"/>
      <w:pStyle w:val="Antrat8"/>
      <w:lvlText w:val="(%8)"/>
      <w:lvlJc w:val="left"/>
      <w:pPr>
        <w:tabs>
          <w:tab w:val="num" w:pos="5400"/>
        </w:tabs>
        <w:ind w:left="5040" w:firstLine="0"/>
      </w:pPr>
    </w:lvl>
    <w:lvl w:ilvl="8">
      <w:start w:val="1"/>
      <w:numFmt w:val="lowerRoman"/>
      <w:pStyle w:val="Antrat9"/>
      <w:lvlText w:val="(%9)"/>
      <w:lvlJc w:val="left"/>
      <w:pPr>
        <w:tabs>
          <w:tab w:val="num" w:pos="6120"/>
        </w:tabs>
        <w:ind w:left="5760" w:firstLine="0"/>
      </w:pPr>
    </w:lvl>
  </w:abstractNum>
  <w:abstractNum w:abstractNumId="11" w15:restartNumberingAfterBreak="0">
    <w:nsid w:val="026213E7"/>
    <w:multiLevelType w:val="multilevel"/>
    <w:tmpl w:val="7AC41B2E"/>
    <w:name w:val="SOR_LDD_List Paragraph_1"/>
    <w:lvl w:ilvl="0">
      <w:start w:val="1"/>
      <w:numFmt w:val="bullet"/>
      <w:lvlText w:val=""/>
      <w:lvlJc w:val="left"/>
      <w:pPr>
        <w:ind w:left="360" w:hanging="360"/>
      </w:pPr>
      <w:rPr>
        <w:rFonts w:ascii="Wingdings" w:hAnsi="Wingdings" w:hint="default"/>
        <w:color w:val="005293"/>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071E27E0"/>
    <w:multiLevelType w:val="hybridMultilevel"/>
    <w:tmpl w:val="B48CCE5A"/>
    <w:lvl w:ilvl="0" w:tplc="399A32D0">
      <w:start w:val="1"/>
      <w:numFmt w:val="decimal"/>
      <w:lvlText w:val="%1."/>
      <w:lvlJc w:val="left"/>
      <w:pPr>
        <w:ind w:left="1420" w:hanging="70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Antrat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0D523760"/>
    <w:multiLevelType w:val="multilevel"/>
    <w:tmpl w:val="0E6A53BE"/>
    <w:numStyleLink w:val="SORLDDHeadings"/>
  </w:abstractNum>
  <w:abstractNum w:abstractNumId="17"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18" w15:restartNumberingAfterBreak="0">
    <w:nsid w:val="17FD70D6"/>
    <w:multiLevelType w:val="hybridMultilevel"/>
    <w:tmpl w:val="A4C491A4"/>
    <w:lvl w:ilvl="0" w:tplc="47C0E8B4">
      <w:start w:val="1"/>
      <w:numFmt w:val="upperRoman"/>
      <w:lvlText w:val="%1."/>
      <w:lvlJc w:val="left"/>
      <w:pPr>
        <w:ind w:left="1080" w:hanging="72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19602D52"/>
    <w:multiLevelType w:val="hybridMultilevel"/>
    <w:tmpl w:val="9C980EBE"/>
    <w:lvl w:ilvl="0" w:tplc="AB08E2C4">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1BB401B5"/>
    <w:multiLevelType w:val="hybridMultilevel"/>
    <w:tmpl w:val="6526F9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23541806"/>
    <w:multiLevelType w:val="hybridMultilevel"/>
    <w:tmpl w:val="11F414A6"/>
    <w:lvl w:ilvl="0" w:tplc="9A869EBC">
      <w:start w:val="40"/>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24A75A3E"/>
    <w:multiLevelType w:val="multilevel"/>
    <w:tmpl w:val="1CD2FE92"/>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29782541"/>
    <w:multiLevelType w:val="multilevel"/>
    <w:tmpl w:val="7B9C79F2"/>
    <w:lvl w:ilvl="0">
      <w:start w:val="1"/>
      <w:numFmt w:val="decimal"/>
      <w:lvlText w:val="%1."/>
      <w:lvlJc w:val="left"/>
      <w:pPr>
        <w:tabs>
          <w:tab w:val="num" w:pos="4140"/>
        </w:tabs>
        <w:ind w:left="3431"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26" w15:restartNumberingAfterBreak="0">
    <w:nsid w:val="2A5B2466"/>
    <w:multiLevelType w:val="hybridMultilevel"/>
    <w:tmpl w:val="73F60AE4"/>
    <w:lvl w:ilvl="0" w:tplc="E224097A">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380B4458"/>
    <w:multiLevelType w:val="hybridMultilevel"/>
    <w:tmpl w:val="432073CC"/>
    <w:lvl w:ilvl="0" w:tplc="DF568E62">
      <w:start w:val="1"/>
      <w:numFmt w:val="bullet"/>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8" w15:restartNumberingAfterBreak="0">
    <w:nsid w:val="3C9010D0"/>
    <w:multiLevelType w:val="hybridMultilevel"/>
    <w:tmpl w:val="A40E4948"/>
    <w:lvl w:ilvl="0" w:tplc="8D86BA88">
      <w:start w:val="1"/>
      <w:numFmt w:val="bullet"/>
      <w:pStyle w:val="SORLDDListParagraph"/>
      <w:lvlText w:val=""/>
      <w:lvlJc w:val="left"/>
      <w:pPr>
        <w:ind w:left="720" w:hanging="360"/>
      </w:pPr>
      <w:rPr>
        <w:rFonts w:ascii="Wingdings" w:hAnsi="Wingdings" w:hint="default"/>
        <w:color w:val="005293"/>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560312"/>
    <w:multiLevelType w:val="multilevel"/>
    <w:tmpl w:val="A5761C9A"/>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pStyle w:val="SORLDDTableParagraphESnumbering2"/>
      <w:isLgl/>
      <w:lvlText w:val="%1.%2.%3"/>
      <w:lvlJc w:val="left"/>
      <w:pPr>
        <w:ind w:left="720" w:hanging="360"/>
      </w:pPr>
      <w:rPr>
        <w:rFonts w:hint="default"/>
      </w:rPr>
    </w:lvl>
    <w:lvl w:ilvl="3">
      <w:start w:val="1"/>
      <w:numFmt w:val="decimal"/>
      <w:pStyle w:val="SORLDDTableParagraphESnumbering3"/>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E60074B"/>
    <w:multiLevelType w:val="hybridMultilevel"/>
    <w:tmpl w:val="B4C469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1B25C44"/>
    <w:multiLevelType w:val="multilevel"/>
    <w:tmpl w:val="94E8379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8D04C06"/>
    <w:multiLevelType w:val="hybridMultilevel"/>
    <w:tmpl w:val="652EFAD4"/>
    <w:lvl w:ilvl="0" w:tplc="53F66D74">
      <w:start w:val="1"/>
      <w:numFmt w:val="bullet"/>
      <w:lvlText w:val=""/>
      <w:lvlJc w:val="left"/>
      <w:pPr>
        <w:ind w:left="360" w:hanging="360"/>
      </w:pPr>
      <w:rPr>
        <w:rFonts w:ascii="Wingdings" w:hAnsi="Wingdings" w:hint="default"/>
        <w:color w:val="005293"/>
        <w:sz w:val="20"/>
        <w:szCs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94D09ED"/>
    <w:multiLevelType w:val="multilevel"/>
    <w:tmpl w:val="BF9EBF10"/>
    <w:lvl w:ilvl="0">
      <w:start w:val="1"/>
      <w:numFmt w:val="decimal"/>
      <w:lvlText w:val="%1."/>
      <w:lvlJc w:val="left"/>
      <w:pPr>
        <w:ind w:left="360" w:hanging="360"/>
      </w:pPr>
      <w:rPr>
        <w:rFonts w:hint="default"/>
      </w:rPr>
    </w:lvl>
    <w:lvl w:ilvl="1">
      <w:start w:val="1"/>
      <w:numFmt w:val="decimal"/>
      <w:lvlText w:val="%1.%2."/>
      <w:lvlJc w:val="left"/>
      <w:pPr>
        <w:ind w:left="7237"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D273D2"/>
    <w:multiLevelType w:val="hybridMultilevel"/>
    <w:tmpl w:val="B4C469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38"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39" w15:restartNumberingAfterBreak="0">
    <w:nsid w:val="7A183563"/>
    <w:multiLevelType w:val="hybridMultilevel"/>
    <w:tmpl w:val="2E2E2194"/>
    <w:lvl w:ilvl="0" w:tplc="89B6B2B6">
      <w:start w:val="1"/>
      <w:numFmt w:val="lowerLetter"/>
      <w:lvlText w:val="%1."/>
      <w:lvlJc w:val="left"/>
      <w:pPr>
        <w:ind w:left="1004" w:hanging="720"/>
      </w:pPr>
      <w:rPr>
        <w:rFonts w:ascii="Calibri" w:eastAsia="Times New Roman" w:hAnsi="Calibri" w:cs="Calibri"/>
        <w:b/>
        <w:bCs/>
        <w:i/>
        <w:iCs/>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num w:numId="1">
    <w:abstractNumId w:val="15"/>
  </w:num>
  <w:num w:numId="2">
    <w:abstractNumId w:val="10"/>
  </w:num>
  <w:num w:numId="3">
    <w:abstractNumId w:val="24"/>
  </w:num>
  <w:num w:numId="4">
    <w:abstractNumId w:val="33"/>
  </w:num>
  <w:num w:numId="5">
    <w:abstractNumId w:val="17"/>
  </w:num>
  <w:num w:numId="6">
    <w:abstractNumId w:val="31"/>
  </w:num>
  <w:num w:numId="7">
    <w:abstractNumId w:val="16"/>
  </w:num>
  <w:num w:numId="8">
    <w:abstractNumId w:val="29"/>
  </w:num>
  <w:num w:numId="9">
    <w:abstractNumId w:val="37"/>
  </w:num>
  <w:num w:numId="10">
    <w:abstractNumId w:val="38"/>
  </w:num>
  <w:num w:numId="11">
    <w:abstractNumId w:val="31"/>
  </w:num>
  <w:num w:numId="12">
    <w:abstractNumId w:val="20"/>
  </w:num>
  <w:num w:numId="13">
    <w:abstractNumId w:val="32"/>
  </w:num>
  <w:num w:numId="14">
    <w:abstractNumId w:val="23"/>
  </w:num>
  <w:num w:numId="15">
    <w:abstractNumId w:val="12"/>
  </w:num>
  <w:num w:numId="16">
    <w:abstractNumId w:val="14"/>
  </w:num>
  <w:num w:numId="17">
    <w:abstractNumId w:val="2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1"/>
  </w:num>
  <w:num w:numId="29">
    <w:abstractNumId w:val="28"/>
  </w:num>
  <w:num w:numId="30">
    <w:abstractNumId w:val="19"/>
  </w:num>
  <w:num w:numId="31">
    <w:abstractNumId w:val="11"/>
  </w:num>
  <w:num w:numId="32">
    <w:abstractNumId w:val="34"/>
  </w:num>
  <w:num w:numId="33">
    <w:abstractNumId w:val="30"/>
  </w:num>
  <w:num w:numId="34">
    <w:abstractNumId w:val="39"/>
  </w:num>
  <w:num w:numId="35">
    <w:abstractNumId w:val="26"/>
  </w:num>
  <w:num w:numId="36">
    <w:abstractNumId w:val="36"/>
  </w:num>
  <w:num w:numId="37">
    <w:abstractNumId w:val="21"/>
  </w:num>
  <w:num w:numId="38">
    <w:abstractNumId w:val="35"/>
  </w:num>
  <w:num w:numId="39">
    <w:abstractNumId w:val="18"/>
  </w:num>
  <w:num w:numId="40">
    <w:abstractNumId w:val="25"/>
  </w:num>
  <w:num w:numId="41">
    <w:abstractNumId w:val="22"/>
  </w:num>
  <w:num w:numId="42">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O0MDAzMTQ3MjW1NDJR0lEKTi0uzszPAykwqwUAh3KSqSwAAAA="/>
    <w:docVar w:name="DOCCRAFTERTASKPANE" w:val="5750055a-0788-4019-9ff9-26fff86d33b1"/>
    <w:docVar w:name="DOCDRAFTER_VERSION" w:val="3.26"/>
    <w:docVar w:name="DOCDRAFTERREINDEX" w:val="NO"/>
    <w:docVar w:name="VERSIONDETAIL" w:val="0"/>
  </w:docVars>
  <w:rsids>
    <w:rsidRoot w:val="00F70748"/>
    <w:rsid w:val="00003D8C"/>
    <w:rsid w:val="00010C40"/>
    <w:rsid w:val="00011C5F"/>
    <w:rsid w:val="00013B00"/>
    <w:rsid w:val="00025DF3"/>
    <w:rsid w:val="00025F6F"/>
    <w:rsid w:val="00034222"/>
    <w:rsid w:val="00042444"/>
    <w:rsid w:val="00044743"/>
    <w:rsid w:val="0004794E"/>
    <w:rsid w:val="00052399"/>
    <w:rsid w:val="0005309D"/>
    <w:rsid w:val="00057831"/>
    <w:rsid w:val="0006112F"/>
    <w:rsid w:val="000613BC"/>
    <w:rsid w:val="00067A10"/>
    <w:rsid w:val="00070E22"/>
    <w:rsid w:val="00071B5B"/>
    <w:rsid w:val="0007589B"/>
    <w:rsid w:val="00075ED4"/>
    <w:rsid w:val="000779EB"/>
    <w:rsid w:val="00080ACD"/>
    <w:rsid w:val="000968A8"/>
    <w:rsid w:val="000A76F5"/>
    <w:rsid w:val="000C4229"/>
    <w:rsid w:val="000D72E9"/>
    <w:rsid w:val="000E141A"/>
    <w:rsid w:val="00101C21"/>
    <w:rsid w:val="001026CA"/>
    <w:rsid w:val="00110DF0"/>
    <w:rsid w:val="001155F6"/>
    <w:rsid w:val="001203CA"/>
    <w:rsid w:val="00124121"/>
    <w:rsid w:val="001442EB"/>
    <w:rsid w:val="00156BCB"/>
    <w:rsid w:val="00160C28"/>
    <w:rsid w:val="0016116F"/>
    <w:rsid w:val="00172484"/>
    <w:rsid w:val="00186BA7"/>
    <w:rsid w:val="001A59DA"/>
    <w:rsid w:val="001A635F"/>
    <w:rsid w:val="001B082D"/>
    <w:rsid w:val="001B31BA"/>
    <w:rsid w:val="001B4511"/>
    <w:rsid w:val="001B790A"/>
    <w:rsid w:val="001B7CD9"/>
    <w:rsid w:val="001C013F"/>
    <w:rsid w:val="001C0FA6"/>
    <w:rsid w:val="001C1B3F"/>
    <w:rsid w:val="001C51E4"/>
    <w:rsid w:val="001C594D"/>
    <w:rsid w:val="001E0CCC"/>
    <w:rsid w:val="001E6CB7"/>
    <w:rsid w:val="001F077A"/>
    <w:rsid w:val="00201615"/>
    <w:rsid w:val="0020162F"/>
    <w:rsid w:val="002066F5"/>
    <w:rsid w:val="00217E20"/>
    <w:rsid w:val="0022273B"/>
    <w:rsid w:val="00226A33"/>
    <w:rsid w:val="00230D68"/>
    <w:rsid w:val="00240CE1"/>
    <w:rsid w:val="0024358F"/>
    <w:rsid w:val="002467A1"/>
    <w:rsid w:val="00252ACF"/>
    <w:rsid w:val="00265633"/>
    <w:rsid w:val="00267EA7"/>
    <w:rsid w:val="00271E0E"/>
    <w:rsid w:val="00286970"/>
    <w:rsid w:val="00287449"/>
    <w:rsid w:val="00290BD7"/>
    <w:rsid w:val="0029499A"/>
    <w:rsid w:val="0029747C"/>
    <w:rsid w:val="002A1C58"/>
    <w:rsid w:val="002A2492"/>
    <w:rsid w:val="002A48E0"/>
    <w:rsid w:val="002B1ABD"/>
    <w:rsid w:val="002B4256"/>
    <w:rsid w:val="002C0665"/>
    <w:rsid w:val="002C4C2E"/>
    <w:rsid w:val="002C7BB2"/>
    <w:rsid w:val="002D5726"/>
    <w:rsid w:val="002D5C69"/>
    <w:rsid w:val="002E04EE"/>
    <w:rsid w:val="002E3B48"/>
    <w:rsid w:val="002F531D"/>
    <w:rsid w:val="002F74A7"/>
    <w:rsid w:val="0030230A"/>
    <w:rsid w:val="00306FF9"/>
    <w:rsid w:val="00307C15"/>
    <w:rsid w:val="00324444"/>
    <w:rsid w:val="0032577E"/>
    <w:rsid w:val="0032680C"/>
    <w:rsid w:val="00332376"/>
    <w:rsid w:val="00332514"/>
    <w:rsid w:val="00333603"/>
    <w:rsid w:val="00333DE6"/>
    <w:rsid w:val="0033519A"/>
    <w:rsid w:val="00340404"/>
    <w:rsid w:val="00343B5C"/>
    <w:rsid w:val="0034424E"/>
    <w:rsid w:val="00345FB0"/>
    <w:rsid w:val="0035061A"/>
    <w:rsid w:val="003515A4"/>
    <w:rsid w:val="003521F5"/>
    <w:rsid w:val="00357780"/>
    <w:rsid w:val="00360D92"/>
    <w:rsid w:val="003632B4"/>
    <w:rsid w:val="00373786"/>
    <w:rsid w:val="003840A8"/>
    <w:rsid w:val="00386E5F"/>
    <w:rsid w:val="0039364E"/>
    <w:rsid w:val="00394DAA"/>
    <w:rsid w:val="00396CCC"/>
    <w:rsid w:val="003A184D"/>
    <w:rsid w:val="003A40D6"/>
    <w:rsid w:val="003A5D19"/>
    <w:rsid w:val="003B11AC"/>
    <w:rsid w:val="003C2F79"/>
    <w:rsid w:val="003E2BEB"/>
    <w:rsid w:val="003F258C"/>
    <w:rsid w:val="003F2E41"/>
    <w:rsid w:val="00400C2D"/>
    <w:rsid w:val="004026DB"/>
    <w:rsid w:val="00402724"/>
    <w:rsid w:val="00406F4F"/>
    <w:rsid w:val="0041099F"/>
    <w:rsid w:val="00415465"/>
    <w:rsid w:val="00415BB2"/>
    <w:rsid w:val="00420101"/>
    <w:rsid w:val="004300B7"/>
    <w:rsid w:val="004313F8"/>
    <w:rsid w:val="00431452"/>
    <w:rsid w:val="00433BB3"/>
    <w:rsid w:val="00453226"/>
    <w:rsid w:val="00455802"/>
    <w:rsid w:val="00456095"/>
    <w:rsid w:val="00465206"/>
    <w:rsid w:val="00475B90"/>
    <w:rsid w:val="00477824"/>
    <w:rsid w:val="00480E92"/>
    <w:rsid w:val="0049008A"/>
    <w:rsid w:val="004901B2"/>
    <w:rsid w:val="00492CAF"/>
    <w:rsid w:val="00497A33"/>
    <w:rsid w:val="004A7AA1"/>
    <w:rsid w:val="004B71D8"/>
    <w:rsid w:val="004C048E"/>
    <w:rsid w:val="004D5418"/>
    <w:rsid w:val="004E06F9"/>
    <w:rsid w:val="00505591"/>
    <w:rsid w:val="00507E3E"/>
    <w:rsid w:val="00521247"/>
    <w:rsid w:val="00521725"/>
    <w:rsid w:val="00530E0F"/>
    <w:rsid w:val="00531CFB"/>
    <w:rsid w:val="00531D94"/>
    <w:rsid w:val="0053599D"/>
    <w:rsid w:val="00550B69"/>
    <w:rsid w:val="00553892"/>
    <w:rsid w:val="00556C5A"/>
    <w:rsid w:val="005646F4"/>
    <w:rsid w:val="00566732"/>
    <w:rsid w:val="00577D79"/>
    <w:rsid w:val="0058493F"/>
    <w:rsid w:val="00585B95"/>
    <w:rsid w:val="0058708D"/>
    <w:rsid w:val="005A101E"/>
    <w:rsid w:val="005A1A47"/>
    <w:rsid w:val="005A20B0"/>
    <w:rsid w:val="005A6ED0"/>
    <w:rsid w:val="005A79EE"/>
    <w:rsid w:val="005B040D"/>
    <w:rsid w:val="005B2F9F"/>
    <w:rsid w:val="005C5B1C"/>
    <w:rsid w:val="005C5D5C"/>
    <w:rsid w:val="005D00DC"/>
    <w:rsid w:val="005D41F2"/>
    <w:rsid w:val="005D7258"/>
    <w:rsid w:val="005D7F47"/>
    <w:rsid w:val="005E02AD"/>
    <w:rsid w:val="005E0514"/>
    <w:rsid w:val="005E1D0A"/>
    <w:rsid w:val="005E3406"/>
    <w:rsid w:val="005E786A"/>
    <w:rsid w:val="005F3622"/>
    <w:rsid w:val="005F4057"/>
    <w:rsid w:val="005F7FBB"/>
    <w:rsid w:val="006027B4"/>
    <w:rsid w:val="006236B4"/>
    <w:rsid w:val="00625598"/>
    <w:rsid w:val="00632052"/>
    <w:rsid w:val="006571C0"/>
    <w:rsid w:val="00682DBD"/>
    <w:rsid w:val="006848A1"/>
    <w:rsid w:val="006864B5"/>
    <w:rsid w:val="00694E1A"/>
    <w:rsid w:val="0069502F"/>
    <w:rsid w:val="00696737"/>
    <w:rsid w:val="006A02B3"/>
    <w:rsid w:val="006B0DEB"/>
    <w:rsid w:val="006B60B1"/>
    <w:rsid w:val="006B641C"/>
    <w:rsid w:val="006B6917"/>
    <w:rsid w:val="006D4CC5"/>
    <w:rsid w:val="006E33D3"/>
    <w:rsid w:val="006E6836"/>
    <w:rsid w:val="006F17F0"/>
    <w:rsid w:val="006F576F"/>
    <w:rsid w:val="007071E8"/>
    <w:rsid w:val="00717541"/>
    <w:rsid w:val="00717E5D"/>
    <w:rsid w:val="00722B53"/>
    <w:rsid w:val="007263B1"/>
    <w:rsid w:val="00733603"/>
    <w:rsid w:val="00765897"/>
    <w:rsid w:val="00766C33"/>
    <w:rsid w:val="007738D4"/>
    <w:rsid w:val="007746EF"/>
    <w:rsid w:val="00776542"/>
    <w:rsid w:val="00782FBD"/>
    <w:rsid w:val="00784B1E"/>
    <w:rsid w:val="007A4269"/>
    <w:rsid w:val="007B47CD"/>
    <w:rsid w:val="007C0333"/>
    <w:rsid w:val="007C117F"/>
    <w:rsid w:val="007D2759"/>
    <w:rsid w:val="007D2F95"/>
    <w:rsid w:val="007D470A"/>
    <w:rsid w:val="007D493E"/>
    <w:rsid w:val="007E12BF"/>
    <w:rsid w:val="007F0687"/>
    <w:rsid w:val="0080606F"/>
    <w:rsid w:val="008158B6"/>
    <w:rsid w:val="00823BC4"/>
    <w:rsid w:val="008262CA"/>
    <w:rsid w:val="00843175"/>
    <w:rsid w:val="00857024"/>
    <w:rsid w:val="00860BC3"/>
    <w:rsid w:val="0086661B"/>
    <w:rsid w:val="00875D8A"/>
    <w:rsid w:val="00875FAD"/>
    <w:rsid w:val="00885BC9"/>
    <w:rsid w:val="00893060"/>
    <w:rsid w:val="008B4996"/>
    <w:rsid w:val="008B5BC7"/>
    <w:rsid w:val="008D0365"/>
    <w:rsid w:val="008D20B2"/>
    <w:rsid w:val="008E6D00"/>
    <w:rsid w:val="008F66E6"/>
    <w:rsid w:val="00910149"/>
    <w:rsid w:val="00912A9B"/>
    <w:rsid w:val="00914559"/>
    <w:rsid w:val="00921FCD"/>
    <w:rsid w:val="00932931"/>
    <w:rsid w:val="00940C6A"/>
    <w:rsid w:val="00951B93"/>
    <w:rsid w:val="00955F27"/>
    <w:rsid w:val="0096142B"/>
    <w:rsid w:val="00965D7C"/>
    <w:rsid w:val="009764B2"/>
    <w:rsid w:val="00980962"/>
    <w:rsid w:val="00987B48"/>
    <w:rsid w:val="009A109E"/>
    <w:rsid w:val="009A2E7D"/>
    <w:rsid w:val="009A5074"/>
    <w:rsid w:val="009B0AEE"/>
    <w:rsid w:val="009B11A9"/>
    <w:rsid w:val="009B5241"/>
    <w:rsid w:val="009C092B"/>
    <w:rsid w:val="009C35B6"/>
    <w:rsid w:val="009C7EF4"/>
    <w:rsid w:val="009D0062"/>
    <w:rsid w:val="009D1781"/>
    <w:rsid w:val="009E0D99"/>
    <w:rsid w:val="009E210A"/>
    <w:rsid w:val="009F5135"/>
    <w:rsid w:val="009F5A24"/>
    <w:rsid w:val="00A2136B"/>
    <w:rsid w:val="00A25195"/>
    <w:rsid w:val="00A35F57"/>
    <w:rsid w:val="00A37C7F"/>
    <w:rsid w:val="00A4098E"/>
    <w:rsid w:val="00A41C76"/>
    <w:rsid w:val="00A46E2F"/>
    <w:rsid w:val="00A47C93"/>
    <w:rsid w:val="00A5374F"/>
    <w:rsid w:val="00A5515E"/>
    <w:rsid w:val="00A5535F"/>
    <w:rsid w:val="00A55FF2"/>
    <w:rsid w:val="00A654B0"/>
    <w:rsid w:val="00A66474"/>
    <w:rsid w:val="00A81723"/>
    <w:rsid w:val="00A85778"/>
    <w:rsid w:val="00A86605"/>
    <w:rsid w:val="00A9647D"/>
    <w:rsid w:val="00AA1528"/>
    <w:rsid w:val="00AA200C"/>
    <w:rsid w:val="00AA3A66"/>
    <w:rsid w:val="00AB02C3"/>
    <w:rsid w:val="00AB3086"/>
    <w:rsid w:val="00AC20CB"/>
    <w:rsid w:val="00AC23CF"/>
    <w:rsid w:val="00AC54D2"/>
    <w:rsid w:val="00AC6969"/>
    <w:rsid w:val="00AF3D8A"/>
    <w:rsid w:val="00AF45FB"/>
    <w:rsid w:val="00AF6CFC"/>
    <w:rsid w:val="00B0043E"/>
    <w:rsid w:val="00B00EFC"/>
    <w:rsid w:val="00B0597F"/>
    <w:rsid w:val="00B07655"/>
    <w:rsid w:val="00B108A4"/>
    <w:rsid w:val="00B147A8"/>
    <w:rsid w:val="00B20181"/>
    <w:rsid w:val="00B24178"/>
    <w:rsid w:val="00B31DE0"/>
    <w:rsid w:val="00B406B3"/>
    <w:rsid w:val="00B4492A"/>
    <w:rsid w:val="00B51EA4"/>
    <w:rsid w:val="00B538EF"/>
    <w:rsid w:val="00B540F0"/>
    <w:rsid w:val="00B770FA"/>
    <w:rsid w:val="00B8003C"/>
    <w:rsid w:val="00B8687D"/>
    <w:rsid w:val="00B93D91"/>
    <w:rsid w:val="00B94689"/>
    <w:rsid w:val="00BA0EC7"/>
    <w:rsid w:val="00BA3791"/>
    <w:rsid w:val="00BA4FD1"/>
    <w:rsid w:val="00BA56F2"/>
    <w:rsid w:val="00BC47B1"/>
    <w:rsid w:val="00BC7581"/>
    <w:rsid w:val="00BD5E03"/>
    <w:rsid w:val="00BD76B2"/>
    <w:rsid w:val="00BE6752"/>
    <w:rsid w:val="00BF0261"/>
    <w:rsid w:val="00BF0818"/>
    <w:rsid w:val="00C03E5F"/>
    <w:rsid w:val="00C07FD1"/>
    <w:rsid w:val="00C22D03"/>
    <w:rsid w:val="00C23CAA"/>
    <w:rsid w:val="00C24BB8"/>
    <w:rsid w:val="00C25F4A"/>
    <w:rsid w:val="00C35E55"/>
    <w:rsid w:val="00C3770B"/>
    <w:rsid w:val="00C432C3"/>
    <w:rsid w:val="00C447AA"/>
    <w:rsid w:val="00C5189F"/>
    <w:rsid w:val="00C6381F"/>
    <w:rsid w:val="00C64626"/>
    <w:rsid w:val="00C857A6"/>
    <w:rsid w:val="00C92C87"/>
    <w:rsid w:val="00CA7A9D"/>
    <w:rsid w:val="00CB1BBA"/>
    <w:rsid w:val="00CB3B77"/>
    <w:rsid w:val="00CC766E"/>
    <w:rsid w:val="00CD1860"/>
    <w:rsid w:val="00CD3BC8"/>
    <w:rsid w:val="00CD6CFF"/>
    <w:rsid w:val="00CE0CF7"/>
    <w:rsid w:val="00CE1CDE"/>
    <w:rsid w:val="00CE2541"/>
    <w:rsid w:val="00CE5041"/>
    <w:rsid w:val="00CF732F"/>
    <w:rsid w:val="00D00C44"/>
    <w:rsid w:val="00D07352"/>
    <w:rsid w:val="00D10F6E"/>
    <w:rsid w:val="00D16F34"/>
    <w:rsid w:val="00D17FCB"/>
    <w:rsid w:val="00D20B10"/>
    <w:rsid w:val="00D3055C"/>
    <w:rsid w:val="00D33B5C"/>
    <w:rsid w:val="00D45F82"/>
    <w:rsid w:val="00D52812"/>
    <w:rsid w:val="00D548ED"/>
    <w:rsid w:val="00D56FC5"/>
    <w:rsid w:val="00D63FE0"/>
    <w:rsid w:val="00D644FC"/>
    <w:rsid w:val="00D64544"/>
    <w:rsid w:val="00D64614"/>
    <w:rsid w:val="00D7413C"/>
    <w:rsid w:val="00D747B3"/>
    <w:rsid w:val="00D762A7"/>
    <w:rsid w:val="00D80630"/>
    <w:rsid w:val="00D81DFD"/>
    <w:rsid w:val="00D82C15"/>
    <w:rsid w:val="00D86724"/>
    <w:rsid w:val="00D93B95"/>
    <w:rsid w:val="00D94D3D"/>
    <w:rsid w:val="00DA7913"/>
    <w:rsid w:val="00DB444C"/>
    <w:rsid w:val="00DC0CDA"/>
    <w:rsid w:val="00DC149F"/>
    <w:rsid w:val="00DD5C66"/>
    <w:rsid w:val="00DE1264"/>
    <w:rsid w:val="00DF1198"/>
    <w:rsid w:val="00E075ED"/>
    <w:rsid w:val="00E11D94"/>
    <w:rsid w:val="00E143C4"/>
    <w:rsid w:val="00E33A32"/>
    <w:rsid w:val="00E349D9"/>
    <w:rsid w:val="00E41DB7"/>
    <w:rsid w:val="00E47CB4"/>
    <w:rsid w:val="00E47DE4"/>
    <w:rsid w:val="00E54574"/>
    <w:rsid w:val="00E54A25"/>
    <w:rsid w:val="00E62939"/>
    <w:rsid w:val="00E82F9D"/>
    <w:rsid w:val="00E97C90"/>
    <w:rsid w:val="00EA05A3"/>
    <w:rsid w:val="00EA570A"/>
    <w:rsid w:val="00EB02E4"/>
    <w:rsid w:val="00EB052E"/>
    <w:rsid w:val="00EC2A0A"/>
    <w:rsid w:val="00EC5365"/>
    <w:rsid w:val="00ED1322"/>
    <w:rsid w:val="00ED3073"/>
    <w:rsid w:val="00ED456E"/>
    <w:rsid w:val="00ED5C5D"/>
    <w:rsid w:val="00EE5ED1"/>
    <w:rsid w:val="00EE74BE"/>
    <w:rsid w:val="00F03E57"/>
    <w:rsid w:val="00F0484B"/>
    <w:rsid w:val="00F07043"/>
    <w:rsid w:val="00F16FC6"/>
    <w:rsid w:val="00F23492"/>
    <w:rsid w:val="00F24781"/>
    <w:rsid w:val="00F33FB3"/>
    <w:rsid w:val="00F51B6E"/>
    <w:rsid w:val="00F618C4"/>
    <w:rsid w:val="00F676E2"/>
    <w:rsid w:val="00F70748"/>
    <w:rsid w:val="00F73750"/>
    <w:rsid w:val="00F874EB"/>
    <w:rsid w:val="00F91C0F"/>
    <w:rsid w:val="00F965AD"/>
    <w:rsid w:val="00FA526B"/>
    <w:rsid w:val="00FA71FC"/>
    <w:rsid w:val="00FB3214"/>
    <w:rsid w:val="00FB461B"/>
    <w:rsid w:val="00FB7915"/>
    <w:rsid w:val="00FC125E"/>
    <w:rsid w:val="00FC7097"/>
    <w:rsid w:val="00FD339C"/>
    <w:rsid w:val="00FD3412"/>
    <w:rsid w:val="00FD395F"/>
    <w:rsid w:val="00FD4EF7"/>
    <w:rsid w:val="00FD7AA6"/>
    <w:rsid w:val="00FF46FC"/>
    <w:rsid w:val="00FF5F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A5D93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E54A25"/>
    <w:pPr>
      <w:spacing w:after="0" w:line="240" w:lineRule="auto"/>
    </w:pPr>
  </w:style>
  <w:style w:type="paragraph" w:styleId="Antrat1">
    <w:name w:val="heading 1"/>
    <w:basedOn w:val="prastasis"/>
    <w:next w:val="prastasis"/>
    <w:link w:val="Antrat1Diagrama"/>
    <w:uiPriority w:val="9"/>
    <w:rsid w:val="00BE6752"/>
    <w:pPr>
      <w:keepNext/>
      <w:keepLines/>
      <w:spacing w:before="240"/>
      <w:outlineLvl w:val="0"/>
    </w:pPr>
    <w:rPr>
      <w:rFonts w:asciiTheme="majorHAnsi" w:eastAsiaTheme="majorEastAsia" w:hAnsiTheme="majorHAnsi" w:cstheme="majorBidi"/>
      <w:color w:val="1F1F5E"/>
      <w:sz w:val="32"/>
      <w:szCs w:val="32"/>
    </w:rPr>
  </w:style>
  <w:style w:type="paragraph" w:styleId="Antrat2">
    <w:name w:val="heading 2"/>
    <w:basedOn w:val="prastasis"/>
    <w:next w:val="prastasis"/>
    <w:link w:val="Antrat2Diagrama"/>
    <w:uiPriority w:val="9"/>
    <w:semiHidden/>
    <w:unhideWhenUsed/>
    <w:rsid w:val="00BE6752"/>
    <w:pPr>
      <w:keepNext/>
      <w:keepLines/>
      <w:spacing w:before="40"/>
      <w:outlineLvl w:val="1"/>
    </w:pPr>
    <w:rPr>
      <w:rFonts w:asciiTheme="majorHAnsi" w:eastAsiaTheme="majorEastAsia" w:hAnsiTheme="majorHAnsi" w:cstheme="majorBidi"/>
      <w:color w:val="1F1F5E"/>
      <w:sz w:val="26"/>
      <w:szCs w:val="26"/>
    </w:rPr>
  </w:style>
  <w:style w:type="paragraph" w:styleId="Antrat3">
    <w:name w:val="heading 3"/>
    <w:basedOn w:val="prastasis"/>
    <w:next w:val="prastasis"/>
    <w:link w:val="Antrat3Diagrama"/>
    <w:uiPriority w:val="9"/>
    <w:semiHidden/>
    <w:unhideWhenUsed/>
    <w:qFormat/>
    <w:rsid w:val="00BE6752"/>
    <w:pPr>
      <w:keepNext/>
      <w:keepLines/>
      <w:spacing w:before="40"/>
      <w:outlineLvl w:val="2"/>
    </w:pPr>
    <w:rPr>
      <w:rFonts w:asciiTheme="majorHAnsi" w:eastAsiaTheme="majorEastAsia" w:hAnsiTheme="majorHAnsi" w:cstheme="majorBidi"/>
      <w:color w:val="1F1F5E"/>
    </w:rPr>
  </w:style>
  <w:style w:type="paragraph" w:styleId="Antrat4">
    <w:name w:val="heading 4"/>
    <w:basedOn w:val="prastasis"/>
    <w:next w:val="prastasis"/>
    <w:link w:val="Antrat4Diagrama"/>
    <w:uiPriority w:val="9"/>
    <w:semiHidden/>
    <w:unhideWhenUsed/>
    <w:qFormat/>
    <w:rsid w:val="00BE6752"/>
    <w:pPr>
      <w:keepNext/>
      <w:keepLines/>
      <w:spacing w:before="40"/>
      <w:outlineLvl w:val="3"/>
    </w:pPr>
    <w:rPr>
      <w:rFonts w:asciiTheme="majorHAnsi" w:eastAsiaTheme="majorEastAsia" w:hAnsiTheme="majorHAnsi" w:cstheme="majorBidi"/>
      <w:i/>
      <w:iCs/>
      <w:color w:val="1F1F5E"/>
    </w:rPr>
  </w:style>
  <w:style w:type="paragraph" w:styleId="Antrat5">
    <w:name w:val="heading 5"/>
    <w:basedOn w:val="prastasis"/>
    <w:next w:val="prastasis"/>
    <w:link w:val="Antrat5Diagrama"/>
    <w:rsid w:val="00267EA7"/>
    <w:pPr>
      <w:numPr>
        <w:ilvl w:val="4"/>
        <w:numId w:val="1"/>
      </w:numPr>
      <w:spacing w:before="240" w:after="60"/>
      <w:outlineLvl w:val="4"/>
    </w:pPr>
    <w:rPr>
      <w:rFonts w:eastAsia="Times New Roman"/>
      <w:b/>
      <w:bCs/>
      <w:i/>
      <w:iCs/>
      <w:sz w:val="26"/>
      <w:szCs w:val="26"/>
      <w:lang w:eastAsia="et-EE"/>
    </w:rPr>
  </w:style>
  <w:style w:type="paragraph" w:styleId="Antrat6">
    <w:name w:val="heading 6"/>
    <w:basedOn w:val="prastasis"/>
    <w:next w:val="prastasis"/>
    <w:link w:val="Antrat6Diagrama"/>
    <w:rsid w:val="00267EA7"/>
    <w:pPr>
      <w:numPr>
        <w:ilvl w:val="5"/>
        <w:numId w:val="2"/>
      </w:numPr>
      <w:spacing w:before="240" w:after="60"/>
      <w:outlineLvl w:val="5"/>
    </w:pPr>
    <w:rPr>
      <w:rFonts w:eastAsia="Times New Roman"/>
      <w:b/>
      <w:bCs/>
      <w:lang w:eastAsia="et-EE"/>
    </w:rPr>
  </w:style>
  <w:style w:type="paragraph" w:styleId="Antrat7">
    <w:name w:val="heading 7"/>
    <w:basedOn w:val="prastasis"/>
    <w:next w:val="prastasis"/>
    <w:link w:val="Antrat7Diagrama"/>
    <w:rsid w:val="00267EA7"/>
    <w:pPr>
      <w:numPr>
        <w:ilvl w:val="6"/>
        <w:numId w:val="2"/>
      </w:numPr>
      <w:spacing w:before="240" w:after="60"/>
      <w:outlineLvl w:val="6"/>
    </w:pPr>
    <w:rPr>
      <w:rFonts w:eastAsia="Times New Roman"/>
      <w:lang w:eastAsia="et-EE"/>
    </w:rPr>
  </w:style>
  <w:style w:type="paragraph" w:styleId="Antrat8">
    <w:name w:val="heading 8"/>
    <w:basedOn w:val="prastasis"/>
    <w:next w:val="prastasis"/>
    <w:link w:val="Antrat8Diagrama"/>
    <w:rsid w:val="00267EA7"/>
    <w:pPr>
      <w:numPr>
        <w:ilvl w:val="7"/>
        <w:numId w:val="2"/>
      </w:numPr>
      <w:spacing w:before="240" w:after="60"/>
      <w:outlineLvl w:val="7"/>
    </w:pPr>
    <w:rPr>
      <w:rFonts w:eastAsia="Times New Roman"/>
      <w:i/>
      <w:iCs/>
      <w:lang w:eastAsia="et-EE"/>
    </w:rPr>
  </w:style>
  <w:style w:type="paragraph" w:styleId="Antrat9">
    <w:name w:val="heading 9"/>
    <w:basedOn w:val="prastasis"/>
    <w:next w:val="prastasis"/>
    <w:link w:val="Antrat9Diagrama"/>
    <w:rsid w:val="00267EA7"/>
    <w:pPr>
      <w:numPr>
        <w:ilvl w:val="8"/>
        <w:numId w:val="2"/>
      </w:numPr>
      <w:spacing w:before="240" w:after="60"/>
      <w:outlineLvl w:val="8"/>
    </w:pPr>
    <w:rPr>
      <w:rFonts w:ascii="Arial" w:eastAsia="Times New Roman" w:hAnsi="Arial" w:cs="Arial"/>
      <w:lang w:eastAsia="et-E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LONormal">
    <w:name w:val="SLO Normal"/>
    <w:qFormat/>
    <w:rsid w:val="00402724"/>
    <w:pPr>
      <w:spacing w:before="120" w:after="120" w:line="240" w:lineRule="auto"/>
      <w:jc w:val="both"/>
    </w:pPr>
    <w:rPr>
      <w:rFonts w:eastAsia="Times New Roman"/>
      <w:lang w:val="en-GB"/>
    </w:rPr>
  </w:style>
  <w:style w:type="paragraph" w:customStyle="1" w:styleId="1stlevelheading">
    <w:name w:val="1st level (heading)"/>
    <w:next w:val="SLONormal"/>
    <w:uiPriority w:val="1"/>
    <w:qFormat/>
    <w:rsid w:val="007F0687"/>
    <w:pPr>
      <w:keepNext/>
      <w:numPr>
        <w:numId w:val="28"/>
      </w:numPr>
      <w:spacing w:before="360" w:after="240" w:line="240" w:lineRule="auto"/>
      <w:jc w:val="both"/>
      <w:outlineLvl w:val="0"/>
    </w:pPr>
    <w:rPr>
      <w:rFonts w:eastAsia="Times New Roman"/>
      <w:b/>
      <w:caps/>
      <w:spacing w:val="20"/>
      <w:lang w:val="en-GB"/>
    </w:rPr>
  </w:style>
  <w:style w:type="paragraph" w:customStyle="1" w:styleId="2ndlevelheading">
    <w:name w:val="2nd level (heading)"/>
    <w:basedOn w:val="1stlevelheading"/>
    <w:next w:val="SLONormal"/>
    <w:uiPriority w:val="1"/>
    <w:qFormat/>
    <w:rsid w:val="007F0687"/>
    <w:pPr>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C64626"/>
    <w:pPr>
      <w:numPr>
        <w:ilvl w:val="2"/>
      </w:numPr>
      <w:outlineLvl w:val="2"/>
    </w:pPr>
    <w:rPr>
      <w:i/>
    </w:rPr>
  </w:style>
  <w:style w:type="paragraph" w:customStyle="1" w:styleId="4thlevelheading">
    <w:name w:val="4th level (heading)"/>
    <w:basedOn w:val="3rdlevelheading"/>
    <w:next w:val="SLONormal"/>
    <w:uiPriority w:val="1"/>
    <w:qFormat/>
    <w:rsid w:val="00C857A6"/>
    <w:pPr>
      <w:numPr>
        <w:ilvl w:val="3"/>
      </w:numPr>
      <w:spacing w:after="120"/>
      <w:ind w:left="1135"/>
      <w:outlineLvl w:val="3"/>
    </w:pPr>
    <w:rPr>
      <w:b w:val="0"/>
    </w:rPr>
  </w:style>
  <w:style w:type="paragraph" w:customStyle="1" w:styleId="5thlevelheading">
    <w:name w:val="5th level (heading)"/>
    <w:basedOn w:val="4thlevelheading"/>
    <w:next w:val="SLONormal"/>
    <w:uiPriority w:val="1"/>
    <w:qFormat/>
    <w:rsid w:val="00C857A6"/>
    <w:pPr>
      <w:numPr>
        <w:ilvl w:val="4"/>
      </w:numPr>
      <w:ind w:left="1418"/>
      <w:outlineLvl w:val="4"/>
    </w:pPr>
    <w:rPr>
      <w:i w:val="0"/>
      <w:u w:val="single"/>
    </w:rPr>
  </w:style>
  <w:style w:type="paragraph" w:customStyle="1" w:styleId="2ndlevelprovision">
    <w:name w:val="2nd level (provision)"/>
    <w:basedOn w:val="2ndlevelheading"/>
    <w:uiPriority w:val="2"/>
    <w:qFormat/>
    <w:rsid w:val="00340404"/>
    <w:pPr>
      <w:keepNext w:val="0"/>
      <w:spacing w:before="120" w:after="120"/>
    </w:pPr>
    <w:rPr>
      <w:b w:val="0"/>
    </w:rPr>
  </w:style>
  <w:style w:type="paragraph" w:customStyle="1" w:styleId="3rdlevelsubprovision">
    <w:name w:val="3rd level (subprovision)"/>
    <w:basedOn w:val="3rdlevelheading"/>
    <w:uiPriority w:val="2"/>
    <w:qFormat/>
    <w:rsid w:val="00340404"/>
    <w:pPr>
      <w:keepNext w:val="0"/>
      <w:spacing w:before="120" w:after="120"/>
    </w:pPr>
    <w:rPr>
      <w:b w:val="0"/>
      <w:i w:val="0"/>
    </w:rPr>
  </w:style>
  <w:style w:type="paragraph" w:customStyle="1" w:styleId="4thlevellist">
    <w:name w:val="4th level (list)"/>
    <w:basedOn w:val="4thlevelheading"/>
    <w:uiPriority w:val="2"/>
    <w:qFormat/>
    <w:rsid w:val="00340404"/>
    <w:pPr>
      <w:keepNext w:val="0"/>
      <w:spacing w:before="120"/>
    </w:pPr>
    <w:rPr>
      <w:i w:val="0"/>
    </w:rPr>
  </w:style>
  <w:style w:type="paragraph" w:customStyle="1" w:styleId="5thlevel">
    <w:name w:val="5th level"/>
    <w:basedOn w:val="5thlevelheading"/>
    <w:uiPriority w:val="2"/>
    <w:qFormat/>
    <w:rsid w:val="00340404"/>
    <w:pPr>
      <w:keepNext w:val="0"/>
      <w:spacing w:before="120"/>
    </w:pPr>
    <w:rPr>
      <w:u w:val="none"/>
    </w:rPr>
  </w:style>
  <w:style w:type="paragraph" w:customStyle="1" w:styleId="SLOReportTitle">
    <w:name w:val="SLO Report Title"/>
    <w:basedOn w:val="SLONormal"/>
    <w:next w:val="SLONormal"/>
    <w:uiPriority w:val="3"/>
    <w:qFormat/>
    <w:rsid w:val="00C64626"/>
    <w:pPr>
      <w:spacing w:before="360" w:after="360"/>
      <w:jc w:val="left"/>
    </w:pPr>
    <w:rPr>
      <w:b/>
      <w:caps/>
      <w:sz w:val="28"/>
    </w:rPr>
  </w:style>
  <w:style w:type="paragraph" w:customStyle="1" w:styleId="SLOAgreementTitle">
    <w:name w:val="SLO Agreement Title"/>
    <w:basedOn w:val="SLOReportTitle"/>
    <w:next w:val="SLONormal"/>
    <w:uiPriority w:val="3"/>
    <w:qFormat/>
    <w:rsid w:val="00C64626"/>
    <w:pPr>
      <w:jc w:val="center"/>
    </w:pPr>
  </w:style>
  <w:style w:type="paragraph" w:customStyle="1" w:styleId="SLOList">
    <w:name w:val="SLO List"/>
    <w:uiPriority w:val="4"/>
    <w:qFormat/>
    <w:rsid w:val="00402724"/>
    <w:pPr>
      <w:numPr>
        <w:numId w:val="12"/>
      </w:numPr>
      <w:spacing w:before="60" w:after="60" w:line="240" w:lineRule="auto"/>
      <w:jc w:val="both"/>
    </w:pPr>
    <w:rPr>
      <w:rFonts w:eastAsia="Times New Roman"/>
      <w:kern w:val="24"/>
      <w:lang w:val="en-GB"/>
    </w:rPr>
  </w:style>
  <w:style w:type="paragraph" w:customStyle="1" w:styleId="SLONumberedList">
    <w:name w:val="SLO Numbered List"/>
    <w:uiPriority w:val="4"/>
    <w:qFormat/>
    <w:rsid w:val="00402724"/>
    <w:pPr>
      <w:numPr>
        <w:numId w:val="13"/>
      </w:numPr>
      <w:spacing w:before="60" w:after="60" w:line="240" w:lineRule="auto"/>
      <w:jc w:val="both"/>
    </w:pPr>
    <w:rPr>
      <w:rFonts w:eastAsia="Times New Roman"/>
      <w:kern w:val="24"/>
      <w:lang w:val="en-GB"/>
    </w:rPr>
  </w:style>
  <w:style w:type="paragraph" w:customStyle="1" w:styleId="NCNumbering">
    <w:name w:val="NC Numbering"/>
    <w:uiPriority w:val="4"/>
    <w:qFormat/>
    <w:rsid w:val="00402724"/>
    <w:pPr>
      <w:numPr>
        <w:numId w:val="14"/>
      </w:numPr>
      <w:spacing w:before="60" w:after="60" w:line="240" w:lineRule="auto"/>
      <w:jc w:val="both"/>
    </w:pPr>
    <w:rPr>
      <w:rFonts w:eastAsia="Times New Roman"/>
      <w:kern w:val="24"/>
      <w:lang w:val="en-GB"/>
    </w:rPr>
  </w:style>
  <w:style w:type="character" w:customStyle="1" w:styleId="Antrat1Diagrama">
    <w:name w:val="Antraštė 1 Diagrama"/>
    <w:basedOn w:val="Numatytasispastraiposriftas"/>
    <w:link w:val="Antrat1"/>
    <w:uiPriority w:val="9"/>
    <w:rsid w:val="00BE6752"/>
    <w:rPr>
      <w:rFonts w:asciiTheme="majorHAnsi" w:eastAsiaTheme="majorEastAsia" w:hAnsiTheme="majorHAnsi" w:cstheme="majorBidi"/>
      <w:color w:val="1F1F5E"/>
      <w:sz w:val="32"/>
      <w:szCs w:val="32"/>
    </w:rPr>
  </w:style>
  <w:style w:type="character" w:customStyle="1" w:styleId="Antrat2Diagrama">
    <w:name w:val="Antraštė 2 Diagrama"/>
    <w:basedOn w:val="Numatytasispastraiposriftas"/>
    <w:link w:val="Antrat2"/>
    <w:uiPriority w:val="9"/>
    <w:semiHidden/>
    <w:rsid w:val="00BE6752"/>
    <w:rPr>
      <w:rFonts w:asciiTheme="majorHAnsi" w:eastAsiaTheme="majorEastAsia" w:hAnsiTheme="majorHAnsi" w:cstheme="majorBidi"/>
      <w:color w:val="1F1F5E"/>
      <w:sz w:val="26"/>
      <w:szCs w:val="26"/>
    </w:rPr>
  </w:style>
  <w:style w:type="paragraph" w:styleId="Pavadinimas">
    <w:name w:val="Title"/>
    <w:basedOn w:val="prastasis"/>
    <w:next w:val="prastasis"/>
    <w:link w:val="PavadinimasDiagrama"/>
    <w:uiPriority w:val="10"/>
    <w:rsid w:val="00267EA7"/>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267EA7"/>
    <w:rPr>
      <w:rFonts w:asciiTheme="majorHAnsi" w:eastAsiaTheme="majorEastAsia" w:hAnsiTheme="majorHAnsi" w:cstheme="majorBidi"/>
      <w:spacing w:val="-10"/>
      <w:kern w:val="28"/>
      <w:sz w:val="56"/>
      <w:szCs w:val="56"/>
    </w:rPr>
  </w:style>
  <w:style w:type="paragraph" w:styleId="Betarp">
    <w:name w:val="No Spacing"/>
    <w:uiPriority w:val="1"/>
    <w:rsid w:val="00267EA7"/>
    <w:pPr>
      <w:spacing w:after="0" w:line="240" w:lineRule="auto"/>
    </w:pPr>
  </w:style>
  <w:style w:type="character" w:customStyle="1" w:styleId="Antrat5Diagrama">
    <w:name w:val="Antraštė 5 Diagrama"/>
    <w:basedOn w:val="Numatytasispastraiposriftas"/>
    <w:link w:val="Antrat5"/>
    <w:rsid w:val="00267EA7"/>
    <w:rPr>
      <w:rFonts w:ascii="Times New Roman" w:eastAsia="Times New Roman" w:hAnsi="Times New Roman" w:cs="Times New Roman"/>
      <w:b/>
      <w:bCs/>
      <w:i/>
      <w:iCs/>
      <w:sz w:val="26"/>
      <w:szCs w:val="26"/>
      <w:lang w:eastAsia="et-EE"/>
    </w:rPr>
  </w:style>
  <w:style w:type="character" w:customStyle="1" w:styleId="Antrat6Diagrama">
    <w:name w:val="Antraštė 6 Diagrama"/>
    <w:basedOn w:val="Numatytasispastraiposriftas"/>
    <w:link w:val="Antrat6"/>
    <w:rsid w:val="00267EA7"/>
    <w:rPr>
      <w:rFonts w:ascii="Times New Roman" w:eastAsia="Times New Roman" w:hAnsi="Times New Roman" w:cs="Times New Roman"/>
      <w:b/>
      <w:bCs/>
      <w:lang w:eastAsia="et-EE"/>
    </w:rPr>
  </w:style>
  <w:style w:type="character" w:customStyle="1" w:styleId="Antrat7Diagrama">
    <w:name w:val="Antraštė 7 Diagrama"/>
    <w:basedOn w:val="Numatytasispastraiposriftas"/>
    <w:link w:val="Antrat7"/>
    <w:rsid w:val="00267EA7"/>
    <w:rPr>
      <w:rFonts w:ascii="Times New Roman" w:eastAsia="Times New Roman" w:hAnsi="Times New Roman" w:cs="Times New Roman"/>
      <w:lang w:eastAsia="et-EE"/>
    </w:rPr>
  </w:style>
  <w:style w:type="character" w:customStyle="1" w:styleId="Antrat8Diagrama">
    <w:name w:val="Antraštė 8 Diagrama"/>
    <w:basedOn w:val="Numatytasispastraiposriftas"/>
    <w:link w:val="Antrat8"/>
    <w:rsid w:val="00267EA7"/>
    <w:rPr>
      <w:rFonts w:ascii="Times New Roman" w:eastAsia="Times New Roman" w:hAnsi="Times New Roman" w:cs="Times New Roman"/>
      <w:i/>
      <w:iCs/>
      <w:lang w:eastAsia="et-EE"/>
    </w:rPr>
  </w:style>
  <w:style w:type="character" w:customStyle="1" w:styleId="Antrat9Diagrama">
    <w:name w:val="Antraštė 9 Diagrama"/>
    <w:basedOn w:val="Numatytasispastraiposriftas"/>
    <w:link w:val="Antrat9"/>
    <w:rsid w:val="00267EA7"/>
    <w:rPr>
      <w:rFonts w:ascii="Arial" w:eastAsia="Times New Roman" w:hAnsi="Arial" w:cs="Arial"/>
      <w:lang w:eastAsia="et-EE"/>
    </w:rPr>
  </w:style>
  <w:style w:type="paragraph" w:styleId="Antrats">
    <w:name w:val="header"/>
    <w:basedOn w:val="SLONormalSmall"/>
    <w:link w:val="AntratsDiagrama"/>
    <w:rsid w:val="00267EA7"/>
    <w:pPr>
      <w:tabs>
        <w:tab w:val="center" w:pos="4535"/>
        <w:tab w:val="right" w:pos="9071"/>
      </w:tabs>
    </w:pPr>
  </w:style>
  <w:style w:type="character" w:customStyle="1" w:styleId="AntratsDiagrama">
    <w:name w:val="Antraštės Diagrama"/>
    <w:basedOn w:val="Numatytasispastraiposriftas"/>
    <w:link w:val="Antrats"/>
    <w:rsid w:val="00267EA7"/>
    <w:rPr>
      <w:rFonts w:ascii="Times New Roman" w:eastAsia="Times New Roman" w:hAnsi="Times New Roman" w:cs="Times New Roman"/>
      <w:kern w:val="24"/>
      <w:sz w:val="20"/>
      <w:szCs w:val="24"/>
      <w:lang w:val="en-GB"/>
    </w:rPr>
  </w:style>
  <w:style w:type="paragraph" w:styleId="Porat">
    <w:name w:val="footer"/>
    <w:basedOn w:val="SLONormalSmall"/>
    <w:link w:val="PoratDiagrama"/>
    <w:rsid w:val="00A9647D"/>
    <w:pPr>
      <w:tabs>
        <w:tab w:val="center" w:pos="4535"/>
        <w:tab w:val="right" w:pos="9071"/>
      </w:tabs>
    </w:pPr>
  </w:style>
  <w:style w:type="character" w:customStyle="1" w:styleId="PoratDiagrama">
    <w:name w:val="Poraštė Diagrama"/>
    <w:basedOn w:val="Numatytasispastraiposriftas"/>
    <w:link w:val="Porat"/>
    <w:rsid w:val="00A9647D"/>
    <w:rPr>
      <w:rFonts w:eastAsia="Times New Roman"/>
      <w:sz w:val="20"/>
      <w:lang w:val="en-GB"/>
    </w:rPr>
  </w:style>
  <w:style w:type="paragraph" w:customStyle="1" w:styleId="SLONormalnospace">
    <w:name w:val="SLO Normal (no space)"/>
    <w:basedOn w:val="SLONormal"/>
    <w:rsid w:val="00267EA7"/>
    <w:pPr>
      <w:spacing w:before="0" w:after="0"/>
    </w:pPr>
  </w:style>
  <w:style w:type="paragraph" w:customStyle="1" w:styleId="SORLDDClientInformation">
    <w:name w:val="SOR_LDD_Client Information"/>
    <w:basedOn w:val="SORLDDNormal"/>
    <w:rsid w:val="0006112F"/>
    <w:pPr>
      <w:spacing w:after="0" w:line="305" w:lineRule="auto"/>
      <w:jc w:val="right"/>
    </w:pPr>
    <w:rPr>
      <w:rFonts w:ascii="Arial" w:hAnsi="Arial"/>
      <w:sz w:val="20"/>
    </w:rPr>
  </w:style>
  <w:style w:type="paragraph" w:customStyle="1" w:styleId="SLONormalSmall">
    <w:name w:val="SLO Normal (Small)"/>
    <w:basedOn w:val="SLONormal"/>
    <w:rsid w:val="00267EA7"/>
    <w:pPr>
      <w:spacing w:before="60" w:after="60"/>
    </w:pPr>
    <w:rPr>
      <w:sz w:val="20"/>
    </w:rPr>
  </w:style>
  <w:style w:type="paragraph" w:customStyle="1" w:styleId="SLONormalWhite">
    <w:name w:val="SLO Normal White"/>
    <w:basedOn w:val="SLONormal"/>
    <w:rsid w:val="00267EA7"/>
    <w:rPr>
      <w:color w:val="FFFFFF"/>
    </w:rPr>
  </w:style>
  <w:style w:type="character" w:customStyle="1" w:styleId="SC">
    <w:name w:val="SC"/>
    <w:basedOn w:val="Numatytasispastraiposriftas"/>
    <w:rsid w:val="00267EA7"/>
    <w:rPr>
      <w:u w:val="single"/>
    </w:rPr>
  </w:style>
  <w:style w:type="paragraph" w:customStyle="1" w:styleId="SORAINENComment">
    <w:name w:val="SORAINEN Comment"/>
    <w:basedOn w:val="SLONormal"/>
    <w:rsid w:val="00267EA7"/>
    <w:pPr>
      <w:pBdr>
        <w:top w:val="single" w:sz="4" w:space="1" w:color="auto"/>
        <w:left w:val="single" w:sz="4" w:space="4" w:color="auto"/>
        <w:bottom w:val="single" w:sz="4" w:space="1" w:color="auto"/>
        <w:right w:val="single" w:sz="4" w:space="4" w:color="auto"/>
      </w:pBdr>
      <w:shd w:val="clear" w:color="auto" w:fill="F3F3F3"/>
    </w:pPr>
    <w:rPr>
      <w:sz w:val="20"/>
    </w:rPr>
  </w:style>
  <w:style w:type="paragraph" w:styleId="prastasiniatinklio">
    <w:name w:val="Normal (Web)"/>
    <w:basedOn w:val="prastasis"/>
    <w:uiPriority w:val="99"/>
    <w:semiHidden/>
    <w:unhideWhenUsed/>
    <w:rsid w:val="006B641C"/>
    <w:pPr>
      <w:spacing w:after="225"/>
      <w:jc w:val="both"/>
    </w:pPr>
    <w:rPr>
      <w:rFonts w:eastAsia="Times New Roman"/>
      <w:lang w:eastAsia="et-EE"/>
    </w:rPr>
  </w:style>
  <w:style w:type="paragraph" w:customStyle="1" w:styleId="SORLDDHeadingSlide">
    <w:name w:val="SOR_LDD_Heading Slide"/>
    <w:basedOn w:val="SORLDDTitle"/>
    <w:rsid w:val="00BA4FD1"/>
    <w:pPr>
      <w:spacing w:before="3840"/>
    </w:pPr>
    <w:rPr>
      <w:rFonts w:ascii="Times New Roman" w:hAnsi="Times New Roman"/>
    </w:rPr>
  </w:style>
  <w:style w:type="paragraph" w:customStyle="1" w:styleId="SORLDDTableHead-B-W-Bold">
    <w:name w:val="SOR_LDD_Table Head - B-W-Bold"/>
    <w:basedOn w:val="SORLDDNormal"/>
    <w:uiPriority w:val="2"/>
    <w:rsid w:val="00585B95"/>
    <w:pPr>
      <w:numPr>
        <w:numId w:val="10"/>
      </w:numPr>
      <w:jc w:val="center"/>
    </w:pPr>
    <w:rPr>
      <w:b/>
      <w:color w:val="FFFFFF" w:themeColor="background1"/>
    </w:rPr>
  </w:style>
  <w:style w:type="paragraph" w:customStyle="1" w:styleId="SORLDDTableBreak">
    <w:name w:val="SOR_LDD_Table Break"/>
    <w:basedOn w:val="SORLDDNormal"/>
    <w:rsid w:val="00585B95"/>
    <w:pPr>
      <w:spacing w:after="0" w:line="240" w:lineRule="auto"/>
    </w:pPr>
    <w:rPr>
      <w:sz w:val="8"/>
      <w:szCs w:val="8"/>
    </w:rPr>
  </w:style>
  <w:style w:type="paragraph" w:customStyle="1" w:styleId="SORLDDHeading2-Table">
    <w:name w:val="SOR_LDD_Heading 2 - Table"/>
    <w:basedOn w:val="SORLDDTableHead-B-W-Bold"/>
    <w:rsid w:val="00B94689"/>
    <w:pPr>
      <w:numPr>
        <w:numId w:val="4"/>
      </w:numPr>
      <w:spacing w:before="120" w:after="120" w:line="240" w:lineRule="auto"/>
      <w:ind w:left="714" w:hanging="357"/>
      <w:jc w:val="left"/>
    </w:pPr>
  </w:style>
  <w:style w:type="paragraph" w:customStyle="1" w:styleId="HeadingofAppendix">
    <w:name w:val="Heading of Appendix"/>
    <w:next w:val="SLONormal"/>
    <w:rsid w:val="00332514"/>
    <w:pPr>
      <w:keepNext/>
      <w:pageBreakBefore/>
      <w:numPr>
        <w:numId w:val="2"/>
      </w:numPr>
      <w:spacing w:before="360" w:after="360" w:line="240" w:lineRule="auto"/>
      <w:outlineLvl w:val="0"/>
    </w:pPr>
    <w:rPr>
      <w:rFonts w:eastAsia="Times New Roman"/>
      <w:b/>
      <w:lang w:val="en-GB"/>
    </w:rPr>
  </w:style>
  <w:style w:type="paragraph" w:customStyle="1" w:styleId="TextofAppendixlevel1">
    <w:name w:val="Text of Appendix level 1"/>
    <w:basedOn w:val="HeadingofAppendix"/>
    <w:rsid w:val="00332514"/>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267EA7"/>
    <w:pPr>
      <w:numPr>
        <w:ilvl w:val="2"/>
      </w:numPr>
      <w:outlineLvl w:val="2"/>
    </w:pPr>
  </w:style>
  <w:style w:type="paragraph" w:customStyle="1" w:styleId="TextofAppendixlevel3">
    <w:name w:val="Text of Appendix level 3"/>
    <w:basedOn w:val="TextofAppendixlevel2"/>
    <w:rsid w:val="00267EA7"/>
    <w:pPr>
      <w:numPr>
        <w:ilvl w:val="3"/>
      </w:numPr>
      <w:outlineLvl w:val="3"/>
    </w:pPr>
  </w:style>
  <w:style w:type="paragraph" w:customStyle="1" w:styleId="TextofAppendixlevel4">
    <w:name w:val="Text of Appendix level 4"/>
    <w:basedOn w:val="TextofAppendixlevel3"/>
    <w:rsid w:val="00267EA7"/>
    <w:pPr>
      <w:numPr>
        <w:ilvl w:val="4"/>
      </w:numPr>
      <w:outlineLvl w:val="4"/>
    </w:pPr>
  </w:style>
  <w:style w:type="numbering" w:customStyle="1" w:styleId="SLONumberings">
    <w:name w:val="SLO_Numberings"/>
    <w:uiPriority w:val="99"/>
    <w:rsid w:val="00267EA7"/>
    <w:pPr>
      <w:numPr>
        <w:numId w:val="6"/>
      </w:numPr>
    </w:pPr>
  </w:style>
  <w:style w:type="paragraph" w:customStyle="1" w:styleId="Agreement1stlevelheadingnonumber">
    <w:name w:val="Agreement 1st level (heading) no number"/>
    <w:basedOn w:val="1stlevelheading"/>
    <w:next w:val="SLONormal"/>
    <w:rsid w:val="00267EA7"/>
    <w:pPr>
      <w:numPr>
        <w:numId w:val="0"/>
      </w:numPr>
      <w:outlineLvl w:val="9"/>
    </w:pPr>
    <w:rPr>
      <w:kern w:val="22"/>
    </w:rPr>
  </w:style>
  <w:style w:type="paragraph" w:customStyle="1" w:styleId="AgreementPartiesandRecitals">
    <w:name w:val="Agreement Parties and Recitals"/>
    <w:basedOn w:val="1stlevelheading"/>
    <w:rsid w:val="00A9647D"/>
    <w:pPr>
      <w:keepNext w:val="0"/>
      <w:numPr>
        <w:numId w:val="0"/>
      </w:numPr>
      <w:outlineLvl w:val="9"/>
    </w:pPr>
    <w:rPr>
      <w:kern w:val="22"/>
    </w:rPr>
  </w:style>
  <w:style w:type="paragraph" w:customStyle="1" w:styleId="SLOlistofparties">
    <w:name w:val="SLO list of parties"/>
    <w:rsid w:val="00402724"/>
    <w:pPr>
      <w:numPr>
        <w:numId w:val="3"/>
      </w:numPr>
      <w:spacing w:before="120" w:after="120" w:line="240" w:lineRule="auto"/>
      <w:jc w:val="both"/>
    </w:pPr>
    <w:rPr>
      <w:rFonts w:eastAsia="Times New Roman"/>
      <w:lang w:val="en-GB"/>
    </w:rPr>
  </w:style>
  <w:style w:type="paragraph" w:customStyle="1" w:styleId="SLOlistofrecitals">
    <w:name w:val="SLO list of recitals"/>
    <w:basedOn w:val="prastasis"/>
    <w:rsid w:val="00402724"/>
    <w:pPr>
      <w:numPr>
        <w:ilvl w:val="1"/>
        <w:numId w:val="3"/>
      </w:numPr>
      <w:spacing w:before="120" w:after="120"/>
    </w:pPr>
    <w:rPr>
      <w:rFonts w:eastAsia="Times New Roman"/>
      <w:lang w:val="en-GB"/>
    </w:rPr>
  </w:style>
  <w:style w:type="paragraph" w:customStyle="1" w:styleId="4thlevelheadingnoindent">
    <w:name w:val="4th level (heading) no indent"/>
    <w:basedOn w:val="4thlevelheading"/>
    <w:next w:val="SLONormal"/>
    <w:uiPriority w:val="6"/>
    <w:rsid w:val="00267EA7"/>
    <w:pPr>
      <w:numPr>
        <w:ilvl w:val="0"/>
        <w:numId w:val="0"/>
      </w:numPr>
      <w:tabs>
        <w:tab w:val="num" w:pos="1928"/>
      </w:tabs>
      <w:ind w:left="851" w:hanging="851"/>
    </w:pPr>
  </w:style>
  <w:style w:type="paragraph" w:customStyle="1" w:styleId="SLONormalCentered">
    <w:name w:val="SLO Normal (Centered)"/>
    <w:basedOn w:val="SLONormal"/>
    <w:uiPriority w:val="6"/>
    <w:rsid w:val="00267EA7"/>
    <w:pPr>
      <w:jc w:val="center"/>
    </w:pPr>
  </w:style>
  <w:style w:type="paragraph" w:customStyle="1" w:styleId="SLONormalLeft">
    <w:name w:val="SLO Normal (Left)"/>
    <w:basedOn w:val="SLONormal"/>
    <w:uiPriority w:val="6"/>
    <w:rsid w:val="00267EA7"/>
    <w:pPr>
      <w:jc w:val="left"/>
    </w:pPr>
  </w:style>
  <w:style w:type="paragraph" w:customStyle="1" w:styleId="SLONormalRight">
    <w:name w:val="SLO Normal (Right)"/>
    <w:basedOn w:val="SLONormal"/>
    <w:uiPriority w:val="6"/>
    <w:rsid w:val="00267EA7"/>
    <w:pPr>
      <w:jc w:val="right"/>
    </w:pPr>
  </w:style>
  <w:style w:type="paragraph" w:customStyle="1" w:styleId="4thlevellistnoindent">
    <w:name w:val="4th level (list) no indent"/>
    <w:basedOn w:val="4thlevelheading"/>
    <w:uiPriority w:val="6"/>
    <w:rsid w:val="00340404"/>
    <w:pPr>
      <w:keepNext w:val="0"/>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267EA7"/>
    <w:pPr>
      <w:numPr>
        <w:ilvl w:val="0"/>
        <w:numId w:val="0"/>
      </w:numPr>
      <w:tabs>
        <w:tab w:val="num" w:pos="2835"/>
      </w:tabs>
      <w:ind w:left="851" w:hanging="851"/>
    </w:pPr>
  </w:style>
  <w:style w:type="paragraph" w:customStyle="1" w:styleId="5thlevelnoindent">
    <w:name w:val="5th level no indent"/>
    <w:basedOn w:val="5thlevelheading"/>
    <w:uiPriority w:val="6"/>
    <w:rsid w:val="00340404"/>
    <w:pPr>
      <w:keepNext w:val="0"/>
      <w:numPr>
        <w:ilvl w:val="0"/>
        <w:numId w:val="0"/>
      </w:numPr>
      <w:tabs>
        <w:tab w:val="num" w:pos="2835"/>
      </w:tabs>
      <w:spacing w:before="120"/>
      <w:ind w:left="851" w:hanging="851"/>
    </w:pPr>
    <w:rPr>
      <w:u w:val="none"/>
    </w:rPr>
  </w:style>
  <w:style w:type="paragraph" w:customStyle="1" w:styleId="SORLDDTableParagraph">
    <w:name w:val="SOR_LDD_Table Paragraph"/>
    <w:basedOn w:val="SORLDDNormal"/>
    <w:uiPriority w:val="2"/>
    <w:rsid w:val="00585B95"/>
    <w:pPr>
      <w:numPr>
        <w:numId w:val="9"/>
      </w:numPr>
      <w:tabs>
        <w:tab w:val="left" w:pos="408"/>
      </w:tabs>
      <w:suppressAutoHyphens/>
      <w:jc w:val="left"/>
    </w:pPr>
  </w:style>
  <w:style w:type="paragraph" w:customStyle="1" w:styleId="SORLDDListParagraph-Bold">
    <w:name w:val="SOR_LDD_List Paragraph - Bold"/>
    <w:basedOn w:val="SORLDDListParagraph"/>
    <w:next w:val="SORLDDQuote"/>
    <w:rsid w:val="00C64626"/>
    <w:pPr>
      <w:ind w:left="0" w:firstLine="0"/>
    </w:pPr>
    <w:rPr>
      <w:b/>
    </w:rPr>
  </w:style>
  <w:style w:type="paragraph" w:customStyle="1" w:styleId="SORLDDNormal">
    <w:name w:val="SOR_LDD_Normal"/>
    <w:rsid w:val="00D63FE0"/>
    <w:pPr>
      <w:spacing w:after="80" w:line="220" w:lineRule="exact"/>
      <w:jc w:val="both"/>
    </w:pPr>
    <w:rPr>
      <w:sz w:val="18"/>
      <w:lang w:val="en-GB"/>
    </w:rPr>
  </w:style>
  <w:style w:type="paragraph" w:customStyle="1" w:styleId="SORLDDListParagraph">
    <w:name w:val="SOR_LDD_List Paragraph"/>
    <w:basedOn w:val="SORLDDNormal"/>
    <w:link w:val="SORLDDListParagraphChar"/>
    <w:uiPriority w:val="6"/>
    <w:rsid w:val="00C23CAA"/>
    <w:pPr>
      <w:numPr>
        <w:numId w:val="29"/>
      </w:numPr>
      <w:ind w:left="714" w:hanging="357"/>
      <w:contextualSpacing/>
    </w:pPr>
    <w:rPr>
      <w:color w:val="1F1F5E"/>
    </w:rPr>
  </w:style>
  <w:style w:type="paragraph" w:customStyle="1" w:styleId="SORLDDTitle">
    <w:name w:val="SOR_LDD_Title"/>
    <w:link w:val="SORLDDTitleChar"/>
    <w:uiPriority w:val="6"/>
    <w:rsid w:val="00101C21"/>
    <w:pPr>
      <w:keepNext/>
      <w:spacing w:after="0" w:line="264" w:lineRule="auto"/>
      <w:jc w:val="right"/>
    </w:pPr>
    <w:rPr>
      <w:rFonts w:ascii="Arial" w:eastAsiaTheme="majorEastAsia" w:hAnsi="Arial" w:cstheme="majorBidi"/>
      <w:color w:val="1F1F5E"/>
      <w:spacing w:val="-10"/>
      <w:kern w:val="28"/>
      <w:sz w:val="56"/>
      <w:szCs w:val="56"/>
      <w:lang w:val="en-GB"/>
    </w:rPr>
  </w:style>
  <w:style w:type="paragraph" w:customStyle="1" w:styleId="SORLDDNoSpacing">
    <w:name w:val="SOR_LDD_No Spacing"/>
    <w:uiPriority w:val="6"/>
    <w:rsid w:val="00D63FE0"/>
    <w:pPr>
      <w:spacing w:after="0" w:line="240" w:lineRule="auto"/>
    </w:pPr>
    <w:rPr>
      <w:rFonts w:eastAsiaTheme="minorEastAsia"/>
      <w:sz w:val="18"/>
      <w:lang w:val="en-GB"/>
    </w:rPr>
  </w:style>
  <w:style w:type="character" w:customStyle="1" w:styleId="SORLDDTitleChar">
    <w:name w:val="SOR_LDD_Title Char"/>
    <w:basedOn w:val="PavadinimasDiagrama"/>
    <w:link w:val="SORLDDTitle"/>
    <w:uiPriority w:val="6"/>
    <w:rsid w:val="00101C21"/>
    <w:rPr>
      <w:rFonts w:ascii="Arial" w:eastAsiaTheme="majorEastAsia" w:hAnsi="Arial" w:cstheme="majorBidi"/>
      <w:color w:val="1F1F5E"/>
      <w:spacing w:val="-10"/>
      <w:kern w:val="28"/>
      <w:sz w:val="56"/>
      <w:szCs w:val="56"/>
      <w:lang w:val="en-GB"/>
    </w:rPr>
  </w:style>
  <w:style w:type="character" w:customStyle="1" w:styleId="SORLDDListParagraphChar">
    <w:name w:val="SOR_LDD_List Paragraph Char"/>
    <w:basedOn w:val="Numatytasispastraiposriftas"/>
    <w:link w:val="SORLDDListParagraph"/>
    <w:uiPriority w:val="6"/>
    <w:rsid w:val="00C23CAA"/>
    <w:rPr>
      <w:color w:val="1F1F5E"/>
      <w:sz w:val="18"/>
      <w:lang w:val="en-GB"/>
    </w:rPr>
  </w:style>
  <w:style w:type="paragraph" w:customStyle="1" w:styleId="SORLDDHeading1">
    <w:name w:val="SOR_LDD_Heading 1"/>
    <w:next w:val="SORLDDNormal"/>
    <w:uiPriority w:val="2"/>
    <w:rsid w:val="00BE6752"/>
    <w:pPr>
      <w:keepNext/>
      <w:keepLines/>
      <w:numPr>
        <w:numId w:val="7"/>
      </w:numPr>
      <w:spacing w:before="120" w:after="480" w:line="220" w:lineRule="exact"/>
    </w:pPr>
    <w:rPr>
      <w:rFonts w:eastAsiaTheme="majorEastAsia" w:cstheme="majorBidi"/>
      <w:b/>
      <w:caps/>
      <w:color w:val="1F1F5E"/>
      <w:szCs w:val="32"/>
      <w:lang w:val="en-GB"/>
    </w:rPr>
  </w:style>
  <w:style w:type="paragraph" w:customStyle="1" w:styleId="SORLDDHeading2">
    <w:name w:val="SOR_LDD_Heading 2"/>
    <w:basedOn w:val="SORLDDHeading1"/>
    <w:next w:val="SORLDDNormal"/>
    <w:uiPriority w:val="2"/>
    <w:rsid w:val="00C23CAA"/>
    <w:pPr>
      <w:numPr>
        <w:ilvl w:val="1"/>
      </w:numPr>
      <w:spacing w:after="240"/>
    </w:pPr>
    <w:rPr>
      <w:caps w:val="0"/>
      <w:sz w:val="20"/>
    </w:rPr>
  </w:style>
  <w:style w:type="paragraph" w:customStyle="1" w:styleId="SORLDDHeading3">
    <w:name w:val="SOR_LDD_Heading 3"/>
    <w:basedOn w:val="SORLDDHeading2"/>
    <w:uiPriority w:val="6"/>
    <w:rsid w:val="00BA4FD1"/>
    <w:pPr>
      <w:numPr>
        <w:ilvl w:val="2"/>
      </w:numPr>
      <w:spacing w:before="200" w:after="0"/>
    </w:pPr>
    <w:rPr>
      <w:rFonts w:asciiTheme="majorHAnsi" w:hAnsiTheme="majorHAnsi"/>
      <w:sz w:val="18"/>
    </w:rPr>
  </w:style>
  <w:style w:type="paragraph" w:customStyle="1" w:styleId="SORLDDHeading4">
    <w:name w:val="SOR_LDD_Heading 4"/>
    <w:uiPriority w:val="6"/>
    <w:rsid w:val="00BA4FD1"/>
    <w:pPr>
      <w:keepNext/>
      <w:numPr>
        <w:ilvl w:val="3"/>
        <w:numId w:val="7"/>
      </w:numPr>
      <w:spacing w:before="200"/>
      <w:ind w:left="641" w:hanging="357"/>
    </w:pPr>
    <w:rPr>
      <w:rFonts w:asciiTheme="majorHAnsi" w:eastAsiaTheme="majorEastAsia" w:hAnsiTheme="majorHAnsi" w:cstheme="majorBidi"/>
      <w:i/>
      <w:iCs/>
      <w:color w:val="1F1F5E"/>
      <w:sz w:val="18"/>
      <w:lang w:val="en-GB"/>
    </w:rPr>
  </w:style>
  <w:style w:type="paragraph" w:customStyle="1" w:styleId="SORLDDHeading5">
    <w:name w:val="SOR_LDD_Heading 5"/>
    <w:uiPriority w:val="6"/>
    <w:rsid w:val="002E04EE"/>
    <w:pPr>
      <w:keepNext/>
      <w:numPr>
        <w:ilvl w:val="4"/>
        <w:numId w:val="7"/>
      </w:numPr>
      <w:spacing w:before="360" w:after="120" w:line="220" w:lineRule="exact"/>
      <w:ind w:left="924" w:hanging="357"/>
    </w:pPr>
    <w:rPr>
      <w:rFonts w:asciiTheme="majorHAnsi" w:eastAsiaTheme="majorEastAsia" w:hAnsiTheme="majorHAnsi" w:cstheme="majorBidi"/>
      <w:b/>
      <w:iCs/>
      <w:sz w:val="18"/>
      <w:lang w:val="en-GB"/>
    </w:rPr>
  </w:style>
  <w:style w:type="paragraph" w:customStyle="1" w:styleId="SORLDDHeading6">
    <w:name w:val="SOR_LDD_Heading 6"/>
    <w:uiPriority w:val="6"/>
    <w:rsid w:val="00B94689"/>
    <w:pPr>
      <w:keepNext/>
      <w:numPr>
        <w:ilvl w:val="5"/>
        <w:numId w:val="7"/>
      </w:numPr>
      <w:ind w:left="1208" w:hanging="357"/>
    </w:pPr>
    <w:rPr>
      <w:rFonts w:eastAsiaTheme="majorEastAsia" w:cstheme="majorBidi"/>
      <w:iCs/>
      <w:sz w:val="18"/>
      <w:lang w:val="en-GB"/>
    </w:rPr>
  </w:style>
  <w:style w:type="paragraph" w:customStyle="1" w:styleId="SORLDDHeading7">
    <w:name w:val="SOR_LDD_Heading 7"/>
    <w:uiPriority w:val="6"/>
    <w:rsid w:val="00BD5E03"/>
    <w:pPr>
      <w:keepNext/>
      <w:numPr>
        <w:ilvl w:val="6"/>
        <w:numId w:val="7"/>
      </w:numPr>
      <w:ind w:left="1491" w:hanging="357"/>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BD5E03"/>
    <w:pPr>
      <w:keepNext/>
      <w:numPr>
        <w:ilvl w:val="7"/>
        <w:numId w:val="7"/>
      </w:numPr>
      <w:ind w:left="1775" w:hanging="357"/>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BD5E03"/>
    <w:pPr>
      <w:keepNext/>
      <w:numPr>
        <w:ilvl w:val="8"/>
        <w:numId w:val="7"/>
      </w:numPr>
      <w:ind w:left="2058" w:hanging="357"/>
    </w:pPr>
    <w:rPr>
      <w:rFonts w:asciiTheme="majorHAnsi" w:eastAsiaTheme="majorEastAsia" w:hAnsiTheme="majorHAnsi" w:cstheme="majorBidi"/>
      <w:i/>
      <w:iCs/>
      <w:color w:val="404040" w:themeColor="text1" w:themeTint="BF"/>
      <w:sz w:val="20"/>
      <w:szCs w:val="20"/>
      <w:lang w:val="en-GB"/>
    </w:rPr>
  </w:style>
  <w:style w:type="numbering" w:customStyle="1" w:styleId="SORLDDHeadings">
    <w:name w:val="SOR_LDD_Headings"/>
    <w:uiPriority w:val="99"/>
    <w:rsid w:val="003E2BEB"/>
    <w:pPr>
      <w:numPr>
        <w:numId w:val="5"/>
      </w:numPr>
    </w:pPr>
  </w:style>
  <w:style w:type="paragraph" w:customStyle="1" w:styleId="SORLDDSubtitle">
    <w:name w:val="SOR_LDD_Subtitle"/>
    <w:uiPriority w:val="6"/>
    <w:rsid w:val="002E3B48"/>
    <w:pPr>
      <w:keepNext/>
      <w:spacing w:after="0" w:line="240" w:lineRule="auto"/>
    </w:pPr>
    <w:rPr>
      <w:rFonts w:ascii="Arial" w:eastAsiaTheme="minorEastAsia" w:hAnsi="Arial"/>
      <w:spacing w:val="15"/>
      <w:sz w:val="32"/>
      <w:lang w:val="en-GB"/>
    </w:rPr>
  </w:style>
  <w:style w:type="paragraph" w:customStyle="1" w:styleId="SORLDDWatermark">
    <w:name w:val="SOR_LDD_Watermark"/>
    <w:basedOn w:val="prastasis"/>
    <w:uiPriority w:val="6"/>
    <w:rsid w:val="00875FAD"/>
    <w:pPr>
      <w:keepNext/>
      <w:suppressAutoHyphens/>
      <w:spacing w:after="80"/>
    </w:pPr>
    <w:rPr>
      <w:rFonts w:eastAsia="Times New Roman"/>
      <w:color w:val="DDDEDD"/>
      <w:sz w:val="72"/>
      <w:szCs w:val="72"/>
      <w:lang w:val="en-GB"/>
    </w:rPr>
  </w:style>
  <w:style w:type="paragraph" w:customStyle="1" w:styleId="SORLDDTableParagraphESnumbering">
    <w:name w:val="SOR_LDD_Table_Paragraph_ES_numbering"/>
    <w:basedOn w:val="SORLDDTableParagraph"/>
    <w:uiPriority w:val="4"/>
    <w:rsid w:val="00585B95"/>
    <w:pPr>
      <w:numPr>
        <w:ilvl w:val="1"/>
        <w:numId w:val="8"/>
      </w:numPr>
    </w:pPr>
  </w:style>
  <w:style w:type="paragraph" w:customStyle="1" w:styleId="SORLDDHeading2ESNumbering">
    <w:name w:val="SOR_LDD_Heading 2_ES_Numbering"/>
    <w:basedOn w:val="SORLDDHeading2-Table"/>
    <w:uiPriority w:val="3"/>
    <w:rsid w:val="00E54A25"/>
    <w:pPr>
      <w:numPr>
        <w:numId w:val="8"/>
      </w:numPr>
    </w:pPr>
    <w:rPr>
      <w:color w:val="auto"/>
    </w:rPr>
  </w:style>
  <w:style w:type="paragraph" w:customStyle="1" w:styleId="SORLDDTableParagraphESImportance">
    <w:name w:val="SOR_LDD_Table_Paragraph_ES_Importance"/>
    <w:basedOn w:val="SORLDDTableParagraph"/>
    <w:uiPriority w:val="4"/>
    <w:rsid w:val="00585B95"/>
    <w:pPr>
      <w:numPr>
        <w:numId w:val="0"/>
      </w:numPr>
      <w:jc w:val="center"/>
    </w:pPr>
    <w:rPr>
      <w:b/>
    </w:rPr>
  </w:style>
  <w:style w:type="paragraph" w:customStyle="1" w:styleId="SORLDDHeading1nonumber">
    <w:name w:val="SOR_LDD_Heading 1_no number"/>
    <w:basedOn w:val="SORLDDHeading1"/>
    <w:next w:val="SORLDDNormal"/>
    <w:uiPriority w:val="2"/>
    <w:rsid w:val="00B24178"/>
    <w:pPr>
      <w:numPr>
        <w:numId w:val="0"/>
      </w:numPr>
    </w:pPr>
  </w:style>
  <w:style w:type="paragraph" w:customStyle="1" w:styleId="SORLDDQuote">
    <w:name w:val="SOR_LDD_Quote"/>
    <w:basedOn w:val="Citata"/>
    <w:uiPriority w:val="6"/>
    <w:rsid w:val="00D63FE0"/>
    <w:pPr>
      <w:spacing w:before="0" w:after="80" w:line="180" w:lineRule="exact"/>
      <w:ind w:left="34" w:right="28"/>
      <w:jc w:val="both"/>
    </w:pPr>
    <w:rPr>
      <w:rFonts w:eastAsia="Times New Roman"/>
      <w:color w:val="auto"/>
      <w:sz w:val="16"/>
      <w:szCs w:val="16"/>
      <w:lang w:val="en-GB"/>
    </w:rPr>
  </w:style>
  <w:style w:type="paragraph" w:customStyle="1" w:styleId="SORLDDTableParagraphlist">
    <w:name w:val="SOR_LDD_Table Paragraph_list"/>
    <w:basedOn w:val="SORLDDTableParagraph"/>
    <w:uiPriority w:val="4"/>
    <w:rsid w:val="00585B95"/>
    <w:pPr>
      <w:numPr>
        <w:ilvl w:val="1"/>
      </w:numPr>
    </w:pPr>
  </w:style>
  <w:style w:type="paragraph" w:customStyle="1" w:styleId="SORLDDCommentText">
    <w:name w:val="SOR_LDD_Comment_Text"/>
    <w:uiPriority w:val="2"/>
    <w:rsid w:val="0006112F"/>
    <w:pPr>
      <w:spacing w:line="180" w:lineRule="exact"/>
    </w:pPr>
    <w:rPr>
      <w:i/>
      <w:iCs/>
      <w:sz w:val="16"/>
      <w:szCs w:val="16"/>
      <w:lang w:val="en-GB"/>
    </w:rPr>
  </w:style>
  <w:style w:type="paragraph" w:customStyle="1" w:styleId="SORLDDCommentTitle">
    <w:name w:val="SOR_LDD_Comment_Title"/>
    <w:basedOn w:val="SORLDDListParagraph-Bold"/>
    <w:next w:val="SORLDDCommentText"/>
    <w:uiPriority w:val="1"/>
    <w:rsid w:val="0006112F"/>
    <w:pPr>
      <w:numPr>
        <w:numId w:val="0"/>
      </w:numPr>
      <w:spacing w:line="180" w:lineRule="exact"/>
    </w:pPr>
    <w:rPr>
      <w:i/>
      <w:sz w:val="16"/>
      <w:szCs w:val="16"/>
    </w:rPr>
  </w:style>
  <w:style w:type="paragraph" w:customStyle="1" w:styleId="SORLDDNormal-Centered">
    <w:name w:val="SOR_LDD_Normal - Centered"/>
    <w:basedOn w:val="SORLDDNormal"/>
    <w:uiPriority w:val="6"/>
    <w:rsid w:val="00B24178"/>
    <w:pPr>
      <w:jc w:val="center"/>
    </w:pPr>
  </w:style>
  <w:style w:type="paragraph" w:customStyle="1" w:styleId="SORLDDTableParagraph-simplenumbering">
    <w:name w:val="SOR_LDD_Table Paragraph - simple numbering"/>
    <w:basedOn w:val="SORLDDTableParagraph"/>
    <w:uiPriority w:val="4"/>
    <w:rsid w:val="00585B95"/>
    <w:pPr>
      <w:numPr>
        <w:ilvl w:val="1"/>
        <w:numId w:val="10"/>
      </w:numPr>
    </w:pPr>
  </w:style>
  <w:style w:type="paragraph" w:customStyle="1" w:styleId="SORLDDTimelineEventYear">
    <w:name w:val="SOR_LDD_Timeline_Event_Year"/>
    <w:basedOn w:val="prastasis"/>
    <w:next w:val="SORLDDTimelineEventText"/>
    <w:uiPriority w:val="6"/>
    <w:rsid w:val="00D63FE0"/>
    <w:pPr>
      <w:spacing w:after="80" w:line="220" w:lineRule="exact"/>
      <w:jc w:val="both"/>
    </w:pPr>
    <w:rPr>
      <w:rFonts w:eastAsia="Times New Roman"/>
      <w:b/>
      <w:color w:val="1F1F5E"/>
      <w:sz w:val="18"/>
      <w:szCs w:val="18"/>
      <w:lang w:val="en-GB"/>
    </w:rPr>
  </w:style>
  <w:style w:type="paragraph" w:customStyle="1" w:styleId="SORLDDTimelineEventText">
    <w:name w:val="SOR_LDD_Timeline_Event_Text"/>
    <w:basedOn w:val="prastasis"/>
    <w:uiPriority w:val="6"/>
    <w:rsid w:val="00D63FE0"/>
    <w:pPr>
      <w:spacing w:after="80" w:line="180" w:lineRule="atLeast"/>
      <w:jc w:val="both"/>
    </w:pPr>
    <w:rPr>
      <w:rFonts w:eastAsia="Times New Roman"/>
      <w:sz w:val="16"/>
      <w:szCs w:val="16"/>
      <w:lang w:val="en-GB"/>
    </w:rPr>
  </w:style>
  <w:style w:type="paragraph" w:customStyle="1" w:styleId="SORLDDTimelineArrowYear">
    <w:name w:val="SOR_LDD_Timeline_Arrow_Year"/>
    <w:basedOn w:val="prastasis"/>
    <w:uiPriority w:val="6"/>
    <w:rsid w:val="00D63FE0"/>
    <w:pPr>
      <w:spacing w:after="80" w:line="220" w:lineRule="exact"/>
      <w:jc w:val="center"/>
    </w:pPr>
    <w:rPr>
      <w:rFonts w:ascii="Calibri" w:eastAsia="Times New Roman" w:hAnsi="Calibri"/>
      <w:b/>
      <w:color w:val="FFFFFF" w:themeColor="background1"/>
      <w:sz w:val="20"/>
      <w:lang w:val="en-GB"/>
    </w:rPr>
  </w:style>
  <w:style w:type="paragraph" w:customStyle="1" w:styleId="SORLDDTOCHeading">
    <w:name w:val="SOR_LDD_TOC_Heading"/>
    <w:uiPriority w:val="6"/>
    <w:rsid w:val="00BA4FD1"/>
    <w:pPr>
      <w:keepNext/>
      <w:spacing w:after="0" w:line="240" w:lineRule="auto"/>
    </w:pPr>
    <w:rPr>
      <w:rFonts w:eastAsiaTheme="majorEastAsia" w:cstheme="majorBidi"/>
      <w:b/>
      <w:bCs/>
      <w:color w:val="1F1F5E"/>
      <w:sz w:val="28"/>
      <w:szCs w:val="28"/>
      <w:lang w:val="en-GB"/>
    </w:rPr>
  </w:style>
  <w:style w:type="paragraph" w:customStyle="1" w:styleId="SORLDDFooter">
    <w:name w:val="SOR_LDD_Footer"/>
    <w:basedOn w:val="SORLDDNormal"/>
    <w:uiPriority w:val="6"/>
    <w:rsid w:val="0006112F"/>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06112F"/>
    <w:pPr>
      <w:spacing w:after="0" w:line="240" w:lineRule="auto"/>
    </w:pPr>
    <w:rPr>
      <w:rFonts w:eastAsia="Times New Roman"/>
      <w:sz w:val="18"/>
      <w:lang w:val="en-GB"/>
    </w:rPr>
  </w:style>
  <w:style w:type="paragraph" w:styleId="Citata">
    <w:name w:val="Quote"/>
    <w:basedOn w:val="prastasis"/>
    <w:next w:val="prastasis"/>
    <w:link w:val="CitataDiagrama"/>
    <w:uiPriority w:val="29"/>
    <w:rsid w:val="003E2BEB"/>
    <w:pPr>
      <w:spacing w:before="200"/>
      <w:ind w:left="864" w:right="864"/>
      <w:jc w:val="center"/>
    </w:pPr>
    <w:rPr>
      <w:i/>
      <w:iCs/>
      <w:color w:val="404040" w:themeColor="text1" w:themeTint="BF"/>
    </w:rPr>
  </w:style>
  <w:style w:type="character" w:customStyle="1" w:styleId="CitataDiagrama">
    <w:name w:val="Citata Diagrama"/>
    <w:basedOn w:val="Numatytasispastraiposriftas"/>
    <w:link w:val="Citata"/>
    <w:uiPriority w:val="29"/>
    <w:rsid w:val="003E2BEB"/>
    <w:rPr>
      <w:i/>
      <w:iCs/>
      <w:color w:val="404040" w:themeColor="text1" w:themeTint="BF"/>
    </w:rPr>
  </w:style>
  <w:style w:type="paragraph" w:styleId="Puslapioinaostekstas">
    <w:name w:val="footnote text"/>
    <w:basedOn w:val="SLONormal"/>
    <w:link w:val="PuslapioinaostekstasDiagrama"/>
    <w:uiPriority w:val="7"/>
    <w:unhideWhenUsed/>
    <w:qFormat/>
    <w:rsid w:val="00A9647D"/>
    <w:pPr>
      <w:spacing w:before="0" w:after="0"/>
      <w:ind w:left="142" w:hanging="142"/>
    </w:pPr>
    <w:rPr>
      <w:sz w:val="20"/>
      <w:szCs w:val="20"/>
    </w:rPr>
  </w:style>
  <w:style w:type="character" w:customStyle="1" w:styleId="PuslapioinaostekstasDiagrama">
    <w:name w:val="Puslapio išnašos tekstas Diagrama"/>
    <w:basedOn w:val="Numatytasispastraiposriftas"/>
    <w:link w:val="Puslapioinaostekstas"/>
    <w:uiPriority w:val="7"/>
    <w:rsid w:val="00A9647D"/>
    <w:rPr>
      <w:rFonts w:eastAsia="Times New Roman"/>
      <w:sz w:val="20"/>
      <w:szCs w:val="20"/>
      <w:lang w:val="en-GB"/>
    </w:rPr>
  </w:style>
  <w:style w:type="paragraph" w:styleId="Turinioantrat">
    <w:name w:val="TOC Heading"/>
    <w:basedOn w:val="Antrat1"/>
    <w:next w:val="prastasis"/>
    <w:uiPriority w:val="39"/>
    <w:semiHidden/>
    <w:unhideWhenUsed/>
    <w:qFormat/>
    <w:rsid w:val="00C64626"/>
    <w:pPr>
      <w:outlineLvl w:val="9"/>
    </w:pPr>
  </w:style>
  <w:style w:type="paragraph" w:customStyle="1" w:styleId="SLOExhibitListENG">
    <w:name w:val="SLO_Exhibit_List_ENG"/>
    <w:basedOn w:val="SLONormal"/>
    <w:uiPriority w:val="6"/>
    <w:rsid w:val="005B040D"/>
    <w:pPr>
      <w:numPr>
        <w:numId w:val="15"/>
      </w:numPr>
      <w:jc w:val="left"/>
    </w:pPr>
    <w:rPr>
      <w:kern w:val="24"/>
      <w:sz w:val="22"/>
    </w:rPr>
  </w:style>
  <w:style w:type="paragraph" w:customStyle="1" w:styleId="SLOExhibitListEST">
    <w:name w:val="SLO_Exhibit_List_EST"/>
    <w:basedOn w:val="SLONormal"/>
    <w:uiPriority w:val="6"/>
    <w:rsid w:val="005B040D"/>
    <w:pPr>
      <w:numPr>
        <w:numId w:val="16"/>
      </w:numPr>
      <w:jc w:val="left"/>
    </w:pPr>
    <w:rPr>
      <w:kern w:val="24"/>
      <w:sz w:val="22"/>
    </w:rPr>
  </w:style>
  <w:style w:type="paragraph" w:customStyle="1" w:styleId="Sorainen-Quote">
    <w:name w:val="Sorainen - Quote"/>
    <w:link w:val="Sorainen-QuoteChar"/>
    <w:rsid w:val="00D63FE0"/>
    <w:pPr>
      <w:shd w:val="clear" w:color="auto" w:fill="1F1F5E"/>
      <w:spacing w:before="120" w:after="120" w:line="200" w:lineRule="exact"/>
    </w:pPr>
    <w:rPr>
      <w:rFonts w:ascii="Calibri" w:hAnsi="Calibri" w:cs="Calibri"/>
      <w:color w:val="FFFFFF"/>
      <w:sz w:val="18"/>
      <w:szCs w:val="18"/>
      <w:lang w:val="en-GB"/>
    </w:rPr>
  </w:style>
  <w:style w:type="character" w:customStyle="1" w:styleId="Sorainen-QuoteChar">
    <w:name w:val="Sorainen - Quote Char"/>
    <w:link w:val="Sorainen-Quote"/>
    <w:locked/>
    <w:rsid w:val="00D63FE0"/>
    <w:rPr>
      <w:rFonts w:ascii="Calibri" w:hAnsi="Calibri" w:cs="Calibri"/>
      <w:color w:val="FFFFFF"/>
      <w:sz w:val="18"/>
      <w:szCs w:val="18"/>
      <w:shd w:val="clear" w:color="auto" w:fill="1F1F5E"/>
      <w:lang w:val="en-GB"/>
    </w:rPr>
  </w:style>
  <w:style w:type="paragraph" w:customStyle="1" w:styleId="Sorainen-Quotesignature">
    <w:name w:val="Sorainen - Quote signature"/>
    <w:link w:val="Sorainen-QuotesignatureChar"/>
    <w:rsid w:val="00D63FE0"/>
    <w:pPr>
      <w:shd w:val="clear" w:color="auto" w:fill="1F1F5E"/>
      <w:spacing w:after="360" w:line="200" w:lineRule="exact"/>
      <w:jc w:val="right"/>
    </w:pPr>
    <w:rPr>
      <w:rFonts w:ascii="Calibri" w:hAnsi="Calibri" w:cs="Calibri"/>
      <w:i/>
      <w:iCs/>
      <w:color w:val="FFFFFF"/>
      <w:sz w:val="18"/>
      <w:szCs w:val="18"/>
      <w:lang w:val="en-GB"/>
    </w:rPr>
  </w:style>
  <w:style w:type="character" w:customStyle="1" w:styleId="Sorainen-QuotesignatureChar">
    <w:name w:val="Sorainen - Quote signature Char"/>
    <w:link w:val="Sorainen-Quotesignature"/>
    <w:locked/>
    <w:rsid w:val="00D63FE0"/>
    <w:rPr>
      <w:rFonts w:ascii="Calibri" w:hAnsi="Calibri" w:cs="Calibri"/>
      <w:i/>
      <w:iCs/>
      <w:color w:val="FFFFFF"/>
      <w:sz w:val="18"/>
      <w:szCs w:val="18"/>
      <w:shd w:val="clear" w:color="auto" w:fill="1F1F5E"/>
      <w:lang w:val="en-GB"/>
    </w:rPr>
  </w:style>
  <w:style w:type="table" w:styleId="Lentelstinklelis">
    <w:name w:val="Table Grid"/>
    <w:basedOn w:val="prastojilentel"/>
    <w:uiPriority w:val="39"/>
    <w:rsid w:val="00E54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RLDDTableParagraphESnumbering2">
    <w:name w:val="SOR_LDD_Table_Paragraph_ES_numbering_2"/>
    <w:basedOn w:val="SORLDDTableParagraphESnumbering"/>
    <w:rsid w:val="00585B95"/>
    <w:pPr>
      <w:numPr>
        <w:ilvl w:val="2"/>
      </w:numPr>
      <w:ind w:left="283" w:hanging="113"/>
    </w:pPr>
  </w:style>
  <w:style w:type="paragraph" w:customStyle="1" w:styleId="SORLDDTableParagraphESnumbering3">
    <w:name w:val="SOR_LDD_Table_Paragraph_ES_numbering_3"/>
    <w:basedOn w:val="SORLDDTableParagraphESnumbering2"/>
    <w:rsid w:val="00585B95"/>
    <w:pPr>
      <w:numPr>
        <w:ilvl w:val="3"/>
      </w:numPr>
      <w:ind w:left="283" w:hanging="113"/>
    </w:pPr>
  </w:style>
  <w:style w:type="character" w:customStyle="1" w:styleId="Imanusissaitas1">
    <w:name w:val="Išmanusis saitas1"/>
    <w:basedOn w:val="Numatytasispastraiposriftas"/>
    <w:uiPriority w:val="99"/>
    <w:unhideWhenUsed/>
    <w:rsid w:val="00BE6752"/>
    <w:rPr>
      <w:color w:val="5C5EE0"/>
      <w:u w:val="single"/>
      <w:shd w:val="clear" w:color="auto" w:fill="F3F2F1"/>
    </w:rPr>
  </w:style>
  <w:style w:type="character" w:styleId="Puslapioinaosnuoroda">
    <w:name w:val="footnote reference"/>
    <w:basedOn w:val="Numatytasispastraiposriftas"/>
    <w:uiPriority w:val="99"/>
    <w:semiHidden/>
    <w:unhideWhenUsed/>
    <w:rsid w:val="00A5374F"/>
    <w:rPr>
      <w:vertAlign w:val="superscript"/>
    </w:rPr>
  </w:style>
  <w:style w:type="paragraph" w:styleId="Tekstoblokas">
    <w:name w:val="Block Text"/>
    <w:basedOn w:val="prastasis"/>
    <w:uiPriority w:val="99"/>
    <w:semiHidden/>
    <w:unhideWhenUsed/>
    <w:rsid w:val="00AC696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5C5EE0"/>
    </w:rPr>
  </w:style>
  <w:style w:type="character" w:customStyle="1" w:styleId="Saitaodis1">
    <w:name w:val="Saitažodis1"/>
    <w:basedOn w:val="Numatytasispastraiposriftas"/>
    <w:uiPriority w:val="99"/>
    <w:semiHidden/>
    <w:unhideWhenUsed/>
    <w:rsid w:val="00BE6752"/>
    <w:rPr>
      <w:color w:val="5C5EE0"/>
      <w:shd w:val="clear" w:color="auto" w:fill="E1DFDD"/>
    </w:rPr>
  </w:style>
  <w:style w:type="character" w:customStyle="1" w:styleId="Antrat3Diagrama">
    <w:name w:val="Antraštė 3 Diagrama"/>
    <w:basedOn w:val="Numatytasispastraiposriftas"/>
    <w:link w:val="Antrat3"/>
    <w:uiPriority w:val="9"/>
    <w:semiHidden/>
    <w:rsid w:val="00BE6752"/>
    <w:rPr>
      <w:rFonts w:asciiTheme="majorHAnsi" w:eastAsiaTheme="majorEastAsia" w:hAnsiTheme="majorHAnsi" w:cstheme="majorBidi"/>
      <w:color w:val="1F1F5E"/>
    </w:rPr>
  </w:style>
  <w:style w:type="character" w:customStyle="1" w:styleId="Antrat4Diagrama">
    <w:name w:val="Antraštė 4 Diagrama"/>
    <w:basedOn w:val="Numatytasispastraiposriftas"/>
    <w:link w:val="Antrat4"/>
    <w:uiPriority w:val="9"/>
    <w:semiHidden/>
    <w:rsid w:val="00BE6752"/>
    <w:rPr>
      <w:rFonts w:asciiTheme="majorHAnsi" w:eastAsiaTheme="majorEastAsia" w:hAnsiTheme="majorHAnsi" w:cstheme="majorBidi"/>
      <w:i/>
      <w:iCs/>
      <w:color w:val="1F1F5E"/>
    </w:rPr>
  </w:style>
  <w:style w:type="character" w:styleId="Hipersaitas">
    <w:name w:val="Hyperlink"/>
    <w:basedOn w:val="Numatytasispastraiposriftas"/>
    <w:uiPriority w:val="99"/>
    <w:unhideWhenUsed/>
    <w:rsid w:val="00BE6752"/>
    <w:rPr>
      <w:color w:val="5C5EE0"/>
      <w:u w:val="single"/>
    </w:rPr>
  </w:style>
  <w:style w:type="character" w:styleId="Rykuspabraukimas">
    <w:name w:val="Intense Emphasis"/>
    <w:basedOn w:val="Numatytasispastraiposriftas"/>
    <w:uiPriority w:val="21"/>
    <w:rsid w:val="00BE6752"/>
    <w:rPr>
      <w:i/>
      <w:iCs/>
      <w:color w:val="5C5EE0"/>
    </w:rPr>
  </w:style>
  <w:style w:type="paragraph" w:styleId="Iskirtacitata">
    <w:name w:val="Intense Quote"/>
    <w:basedOn w:val="prastasis"/>
    <w:next w:val="prastasis"/>
    <w:link w:val="IskirtacitataDiagrama"/>
    <w:uiPriority w:val="30"/>
    <w:rsid w:val="00BE6752"/>
    <w:pPr>
      <w:pBdr>
        <w:top w:val="single" w:sz="4" w:space="10" w:color="4472C4" w:themeColor="accent1"/>
        <w:bottom w:val="single" w:sz="4" w:space="10" w:color="4472C4" w:themeColor="accent1"/>
      </w:pBdr>
      <w:spacing w:before="360" w:after="360"/>
      <w:ind w:left="864" w:right="864"/>
      <w:jc w:val="center"/>
    </w:pPr>
    <w:rPr>
      <w:i/>
      <w:iCs/>
      <w:color w:val="5C5EE0"/>
    </w:rPr>
  </w:style>
  <w:style w:type="character" w:customStyle="1" w:styleId="IskirtacitataDiagrama">
    <w:name w:val="Išskirta citata Diagrama"/>
    <w:basedOn w:val="Numatytasispastraiposriftas"/>
    <w:link w:val="Iskirtacitata"/>
    <w:uiPriority w:val="30"/>
    <w:rsid w:val="00BE6752"/>
    <w:rPr>
      <w:i/>
      <w:iCs/>
      <w:color w:val="5C5EE0"/>
    </w:rPr>
  </w:style>
  <w:style w:type="character" w:styleId="Rykinuoroda">
    <w:name w:val="Intense Reference"/>
    <w:basedOn w:val="Numatytasispastraiposriftas"/>
    <w:uiPriority w:val="32"/>
    <w:rsid w:val="00BE6752"/>
    <w:rPr>
      <w:b/>
      <w:bCs/>
      <w:smallCaps/>
      <w:color w:val="5C5EE0"/>
      <w:spacing w:val="5"/>
    </w:rPr>
  </w:style>
  <w:style w:type="character" w:customStyle="1" w:styleId="Paminjimas1">
    <w:name w:val="Paminėjimas1"/>
    <w:basedOn w:val="Numatytasispastraiposriftas"/>
    <w:uiPriority w:val="99"/>
    <w:semiHidden/>
    <w:unhideWhenUsed/>
    <w:rsid w:val="00BE6752"/>
    <w:rPr>
      <w:color w:val="5C5EE0"/>
      <w:shd w:val="clear" w:color="auto" w:fill="E1DFDD"/>
    </w:rPr>
  </w:style>
  <w:style w:type="paragraph" w:customStyle="1" w:styleId="Citation">
    <w:name w:val="Citation"/>
    <w:basedOn w:val="NCNumbering"/>
    <w:rsid w:val="00823BC4"/>
    <w:pPr>
      <w:numPr>
        <w:numId w:val="0"/>
      </w:numPr>
      <w:jc w:val="center"/>
    </w:pPr>
    <w:rPr>
      <w:i/>
    </w:rPr>
  </w:style>
  <w:style w:type="character" w:customStyle="1" w:styleId="Neapdorotaspaminjimas1">
    <w:name w:val="Neapdorotas paminėjimas1"/>
    <w:basedOn w:val="Numatytasispastraiposriftas"/>
    <w:uiPriority w:val="99"/>
    <w:semiHidden/>
    <w:unhideWhenUsed/>
    <w:rsid w:val="00345FB0"/>
    <w:rPr>
      <w:color w:val="605E5C"/>
      <w:shd w:val="clear" w:color="auto" w:fill="E1DFDD"/>
    </w:rPr>
  </w:style>
  <w:style w:type="character" w:styleId="Perirtashipersaitas">
    <w:name w:val="FollowedHyperlink"/>
    <w:basedOn w:val="Numatytasispastraiposriftas"/>
    <w:uiPriority w:val="99"/>
    <w:semiHidden/>
    <w:unhideWhenUsed/>
    <w:rsid w:val="002C7BB2"/>
    <w:rPr>
      <w:color w:val="954F72" w:themeColor="followedHyperlink"/>
      <w:u w:val="single"/>
    </w:rPr>
  </w:style>
  <w:style w:type="paragraph" w:styleId="Sraopastraipa">
    <w:name w:val="List Paragraph"/>
    <w:basedOn w:val="prastasis"/>
    <w:uiPriority w:val="34"/>
    <w:rsid w:val="00044743"/>
    <w:pPr>
      <w:ind w:left="720"/>
      <w:contextualSpacing/>
    </w:pPr>
  </w:style>
  <w:style w:type="paragraph" w:customStyle="1" w:styleId="Default">
    <w:name w:val="Default"/>
    <w:uiPriority w:val="99"/>
    <w:rsid w:val="00497A33"/>
    <w:pPr>
      <w:autoSpaceDE w:val="0"/>
      <w:autoSpaceDN w:val="0"/>
      <w:adjustRightInd w:val="0"/>
      <w:spacing w:after="0" w:line="240" w:lineRule="auto"/>
    </w:pPr>
    <w:rPr>
      <w:rFonts w:eastAsia="Calibri"/>
      <w:color w:val="000000"/>
      <w:lang w:val="lt-LT"/>
    </w:rPr>
  </w:style>
  <w:style w:type="paragraph" w:customStyle="1" w:styleId="tajtip">
    <w:name w:val="tajtip"/>
    <w:basedOn w:val="prastasis"/>
    <w:rsid w:val="00DF1198"/>
    <w:pPr>
      <w:spacing w:before="100" w:beforeAutospacing="1" w:after="100" w:afterAutospacing="1"/>
    </w:pPr>
    <w:rPr>
      <w:rFonts w:eastAsia="Times New Roman"/>
      <w:lang w:val="lt-LT" w:eastAsia="lt-LT"/>
    </w:rPr>
  </w:style>
  <w:style w:type="paragraph" w:styleId="Debesliotekstas">
    <w:name w:val="Balloon Text"/>
    <w:basedOn w:val="prastasis"/>
    <w:link w:val="DebesliotekstasDiagrama"/>
    <w:uiPriority w:val="99"/>
    <w:semiHidden/>
    <w:unhideWhenUsed/>
    <w:rsid w:val="0052172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217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3450">
      <w:bodyDiv w:val="1"/>
      <w:marLeft w:val="0"/>
      <w:marRight w:val="0"/>
      <w:marTop w:val="0"/>
      <w:marBottom w:val="0"/>
      <w:divBdr>
        <w:top w:val="none" w:sz="0" w:space="0" w:color="auto"/>
        <w:left w:val="none" w:sz="0" w:space="0" w:color="auto"/>
        <w:bottom w:val="none" w:sz="0" w:space="0" w:color="auto"/>
        <w:right w:val="none" w:sz="0" w:space="0" w:color="auto"/>
      </w:divBdr>
      <w:divsChild>
        <w:div w:id="1233930265">
          <w:marLeft w:val="0"/>
          <w:marRight w:val="0"/>
          <w:marTop w:val="0"/>
          <w:marBottom w:val="0"/>
          <w:divBdr>
            <w:top w:val="none" w:sz="0" w:space="0" w:color="auto"/>
            <w:left w:val="none" w:sz="0" w:space="0" w:color="auto"/>
            <w:bottom w:val="none" w:sz="0" w:space="0" w:color="auto"/>
            <w:right w:val="none" w:sz="0" w:space="0" w:color="auto"/>
          </w:divBdr>
          <w:divsChild>
            <w:div w:id="1554854914">
              <w:marLeft w:val="0"/>
              <w:marRight w:val="0"/>
              <w:marTop w:val="0"/>
              <w:marBottom w:val="0"/>
              <w:divBdr>
                <w:top w:val="none" w:sz="0" w:space="0" w:color="auto"/>
                <w:left w:val="none" w:sz="0" w:space="0" w:color="auto"/>
                <w:bottom w:val="none" w:sz="0" w:space="0" w:color="auto"/>
                <w:right w:val="none" w:sz="0" w:space="0" w:color="auto"/>
              </w:divBdr>
              <w:divsChild>
                <w:div w:id="541478343">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669217770">
      <w:bodyDiv w:val="1"/>
      <w:marLeft w:val="0"/>
      <w:marRight w:val="0"/>
      <w:marTop w:val="0"/>
      <w:marBottom w:val="0"/>
      <w:divBdr>
        <w:top w:val="none" w:sz="0" w:space="0" w:color="auto"/>
        <w:left w:val="none" w:sz="0" w:space="0" w:color="auto"/>
        <w:bottom w:val="none" w:sz="0" w:space="0" w:color="auto"/>
        <w:right w:val="none" w:sz="0" w:space="0" w:color="auto"/>
      </w:divBdr>
    </w:div>
    <w:div w:id="1034383486">
      <w:bodyDiv w:val="1"/>
      <w:marLeft w:val="0"/>
      <w:marRight w:val="0"/>
      <w:marTop w:val="0"/>
      <w:marBottom w:val="0"/>
      <w:divBdr>
        <w:top w:val="none" w:sz="0" w:space="0" w:color="auto"/>
        <w:left w:val="none" w:sz="0" w:space="0" w:color="auto"/>
        <w:bottom w:val="none" w:sz="0" w:space="0" w:color="auto"/>
        <w:right w:val="none" w:sz="0" w:space="0" w:color="auto"/>
      </w:divBdr>
    </w:div>
    <w:div w:id="2128966988">
      <w:bodyDiv w:val="1"/>
      <w:marLeft w:val="0"/>
      <w:marRight w:val="0"/>
      <w:marTop w:val="0"/>
      <w:marBottom w:val="0"/>
      <w:divBdr>
        <w:top w:val="none" w:sz="0" w:space="0" w:color="auto"/>
        <w:left w:val="none" w:sz="0" w:space="0" w:color="auto"/>
        <w:bottom w:val="none" w:sz="0" w:space="0" w:color="auto"/>
        <w:right w:val="none" w:sz="0" w:space="0" w:color="auto"/>
      </w:divBdr>
    </w:div>
    <w:div w:id="213459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oraine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811A0-8582-4576-94B7-0EAAB484A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10870</Words>
  <Characters>6196</Characters>
  <Application>Microsoft Office Word</Application>
  <DocSecurity>0</DocSecurity>
  <PresentationFormat/>
  <Lines>51</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2024-02-25T17:34:00Z</dcterms:created>
  <dcterms:modified xsi:type="dcterms:W3CDTF">2024-02-27T07:07:00Z</dcterms:modified>
  <cp:category/>
  <cp:contentStatus/>
  <dc:language/>
  <cp:version/>
</cp:coreProperties>
</file>